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tbl>
      <w:tblPr>
        <w:tblStyle w:val="Table1"/>
        <w:tblW w:w="101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95"/>
        <w:gridCol w:w="5415"/>
        <w:tblGridChange w:id="0">
          <w:tblGrid>
            <w:gridCol w:w="4695"/>
            <w:gridCol w:w="5415"/>
          </w:tblGrid>
        </w:tblGridChange>
      </w:tblGrid>
      <w:tr>
        <w:trPr>
          <w:cantSplit w:val="0"/>
          <w:trHeight w:val="1880" w:hRule="atLeast"/>
          <w:tblHeader w:val="0"/>
        </w:trPr>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02">
            <w:pPr>
              <w:spacing w:after="160" w:line="397.44" w:lineRule="auto"/>
              <w:jc w:val="center"/>
              <w:rPr>
                <w:rFonts w:ascii="Times New Roman" w:cs="Times New Roman" w:eastAsia="Times New Roman" w:hAnsi="Times New Roman"/>
                <w:b w:val="1"/>
                <w:i w:val="1"/>
                <w:color w:val="454545"/>
                <w:sz w:val="24"/>
                <w:szCs w:val="24"/>
              </w:rPr>
            </w:pPr>
            <w:r w:rsidDel="00000000" w:rsidR="00000000" w:rsidRPr="00000000">
              <w:rPr>
                <w:rFonts w:ascii="Times New Roman" w:cs="Times New Roman" w:eastAsia="Times New Roman" w:hAnsi="Times New Roman"/>
                <w:b w:val="1"/>
                <w:i w:val="1"/>
                <w:color w:val="454545"/>
                <w:sz w:val="24"/>
                <w:szCs w:val="24"/>
                <w:rtl w:val="0"/>
              </w:rPr>
              <w:t xml:space="preserve">BỘ GIÁO DỤC VÀ ĐÀO TẠO</w:t>
            </w:r>
          </w:p>
          <w:p w:rsidR="00000000" w:rsidDel="00000000" w:rsidP="00000000" w:rsidRDefault="00000000" w:rsidRPr="00000000" w14:paraId="00000003">
            <w:pPr>
              <w:spacing w:after="160" w:line="397.44" w:lineRule="auto"/>
              <w:jc w:val="center"/>
              <w:rPr>
                <w:rFonts w:ascii="Times New Roman" w:cs="Times New Roman" w:eastAsia="Times New Roman" w:hAnsi="Times New Roman"/>
                <w:b w:val="1"/>
                <w:i w:val="1"/>
                <w:color w:val="454545"/>
                <w:sz w:val="24"/>
                <w:szCs w:val="24"/>
              </w:rPr>
            </w:pPr>
            <w:r w:rsidDel="00000000" w:rsidR="00000000" w:rsidRPr="00000000">
              <w:rPr>
                <w:rFonts w:ascii="Times New Roman" w:cs="Times New Roman" w:eastAsia="Times New Roman" w:hAnsi="Times New Roman"/>
                <w:b w:val="1"/>
                <w:i w:val="1"/>
                <w:color w:val="454545"/>
                <w:sz w:val="24"/>
                <w:szCs w:val="24"/>
                <w:rtl w:val="0"/>
              </w:rPr>
              <w:t xml:space="preserve">TRƯỜNG ĐH KINH TẾ QUỐC DÂN</w:t>
            </w:r>
          </w:p>
          <w:p w:rsidR="00000000" w:rsidDel="00000000" w:rsidP="00000000" w:rsidRDefault="00000000" w:rsidRPr="00000000" w14:paraId="00000004">
            <w:pPr>
              <w:spacing w:after="160" w:line="397.44" w:lineRule="auto"/>
              <w:jc w:val="center"/>
              <w:rPr>
                <w:rFonts w:ascii="Times New Roman" w:cs="Times New Roman" w:eastAsia="Times New Roman" w:hAnsi="Times New Roman"/>
                <w:b w:val="1"/>
                <w:i w:val="1"/>
                <w:color w:val="454545"/>
                <w:sz w:val="24"/>
                <w:szCs w:val="24"/>
              </w:rPr>
            </w:pPr>
            <w:r w:rsidDel="00000000" w:rsidR="00000000" w:rsidRPr="00000000">
              <w:rPr>
                <w:rFonts w:ascii="Times New Roman" w:cs="Times New Roman" w:eastAsia="Times New Roman" w:hAnsi="Times New Roman"/>
                <w:b w:val="1"/>
                <w:i w:val="1"/>
                <w:color w:val="454545"/>
                <w:sz w:val="24"/>
                <w:szCs w:val="24"/>
                <w:rtl w:val="0"/>
              </w:rPr>
              <w:t xml:space="preserve">-------------------------</w:t>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05">
            <w:pPr>
              <w:spacing w:after="160" w:line="397.44" w:lineRule="auto"/>
              <w:jc w:val="center"/>
              <w:rPr>
                <w:rFonts w:ascii="Times New Roman" w:cs="Times New Roman" w:eastAsia="Times New Roman" w:hAnsi="Times New Roman"/>
                <w:b w:val="1"/>
                <w:i w:val="1"/>
                <w:color w:val="454545"/>
                <w:sz w:val="24"/>
                <w:szCs w:val="24"/>
              </w:rPr>
            </w:pPr>
            <w:r w:rsidDel="00000000" w:rsidR="00000000" w:rsidRPr="00000000">
              <w:rPr>
                <w:rFonts w:ascii="Times New Roman" w:cs="Times New Roman" w:eastAsia="Times New Roman" w:hAnsi="Times New Roman"/>
                <w:b w:val="1"/>
                <w:i w:val="1"/>
                <w:color w:val="454545"/>
                <w:sz w:val="24"/>
                <w:szCs w:val="24"/>
                <w:rtl w:val="0"/>
              </w:rPr>
              <w:t xml:space="preserve">CỘNG HOÀ XÃ HỘI CHỦ NGHĨA VIỆT NAM</w:t>
            </w:r>
          </w:p>
          <w:p w:rsidR="00000000" w:rsidDel="00000000" w:rsidP="00000000" w:rsidRDefault="00000000" w:rsidRPr="00000000" w14:paraId="00000006">
            <w:pPr>
              <w:spacing w:after="160" w:line="397.44" w:lineRule="auto"/>
              <w:jc w:val="center"/>
              <w:rPr>
                <w:rFonts w:ascii="Times New Roman" w:cs="Times New Roman" w:eastAsia="Times New Roman" w:hAnsi="Times New Roman"/>
                <w:b w:val="1"/>
                <w:i w:val="1"/>
                <w:color w:val="454545"/>
                <w:sz w:val="24"/>
                <w:szCs w:val="24"/>
              </w:rPr>
            </w:pPr>
            <w:r w:rsidDel="00000000" w:rsidR="00000000" w:rsidRPr="00000000">
              <w:rPr>
                <w:rFonts w:ascii="Times New Roman" w:cs="Times New Roman" w:eastAsia="Times New Roman" w:hAnsi="Times New Roman"/>
                <w:b w:val="1"/>
                <w:i w:val="1"/>
                <w:color w:val="454545"/>
                <w:sz w:val="24"/>
                <w:szCs w:val="24"/>
                <w:rtl w:val="0"/>
              </w:rPr>
              <w:t xml:space="preserve">Độc lập - Tự do - Hạnh phúc</w:t>
            </w:r>
          </w:p>
          <w:p w:rsidR="00000000" w:rsidDel="00000000" w:rsidP="00000000" w:rsidRDefault="00000000" w:rsidRPr="00000000" w14:paraId="00000007">
            <w:pPr>
              <w:spacing w:after="160" w:line="397.44" w:lineRule="auto"/>
              <w:jc w:val="center"/>
              <w:rPr>
                <w:rFonts w:ascii="Times New Roman" w:cs="Times New Roman" w:eastAsia="Times New Roman" w:hAnsi="Times New Roman"/>
                <w:b w:val="1"/>
                <w:i w:val="1"/>
                <w:color w:val="454545"/>
                <w:sz w:val="24"/>
                <w:szCs w:val="24"/>
              </w:rPr>
            </w:pPr>
            <w:r w:rsidDel="00000000" w:rsidR="00000000" w:rsidRPr="00000000">
              <w:rPr>
                <w:rFonts w:ascii="Times New Roman" w:cs="Times New Roman" w:eastAsia="Times New Roman" w:hAnsi="Times New Roman"/>
                <w:b w:val="1"/>
                <w:i w:val="1"/>
                <w:color w:val="454545"/>
                <w:sz w:val="24"/>
                <w:szCs w:val="24"/>
                <w:rtl w:val="0"/>
              </w:rPr>
              <w:t xml:space="preserve">----------------------------</w:t>
            </w:r>
          </w:p>
        </w:tc>
      </w:tr>
      <w:tr>
        <w:trPr>
          <w:cantSplit w:val="0"/>
          <w:trHeight w:val="800" w:hRule="atLeast"/>
          <w:tblHeader w:val="0"/>
        </w:trPr>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08">
            <w:pPr>
              <w:spacing w:after="160" w:line="397.44" w:lineRule="auto"/>
              <w:jc w:val="right"/>
              <w:rPr>
                <w:rFonts w:ascii="Times New Roman" w:cs="Times New Roman" w:eastAsia="Times New Roman" w:hAnsi="Times New Roman"/>
                <w:b w:val="1"/>
                <w:i w:val="1"/>
                <w:color w:val="454545"/>
                <w:sz w:val="24"/>
                <w:szCs w:val="24"/>
              </w:rPr>
            </w:pPr>
            <w:r w:rsidDel="00000000" w:rsidR="00000000" w:rsidRPr="00000000">
              <w:rPr>
                <w:rFonts w:ascii="Times New Roman" w:cs="Times New Roman" w:eastAsia="Times New Roman" w:hAnsi="Times New Roman"/>
                <w:b w:val="1"/>
                <w:i w:val="1"/>
                <w:color w:val="454545"/>
                <w:sz w:val="24"/>
                <w:szCs w:val="24"/>
                <w:rtl w:val="0"/>
              </w:rPr>
              <w:t xml:space="preserve"> </w:t>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09">
            <w:pPr>
              <w:spacing w:after="160" w:line="397.44" w:lineRule="auto"/>
              <w:jc w:val="center"/>
              <w:rPr>
                <w:rFonts w:ascii="Times New Roman" w:cs="Times New Roman" w:eastAsia="Times New Roman" w:hAnsi="Times New Roman"/>
                <w:b w:val="1"/>
                <w:i w:val="1"/>
                <w:color w:val="454545"/>
                <w:sz w:val="24"/>
                <w:szCs w:val="24"/>
              </w:rPr>
            </w:pPr>
            <w:r w:rsidDel="00000000" w:rsidR="00000000" w:rsidRPr="00000000">
              <w:rPr>
                <w:rFonts w:ascii="Times New Roman" w:cs="Times New Roman" w:eastAsia="Times New Roman" w:hAnsi="Times New Roman"/>
                <w:b w:val="1"/>
                <w:i w:val="1"/>
                <w:color w:val="454545"/>
                <w:sz w:val="24"/>
                <w:szCs w:val="24"/>
                <w:rtl w:val="0"/>
              </w:rPr>
              <w:t xml:space="preserve">Hà nội, ngày 09 tháng 03 năm  2022</w:t>
            </w:r>
          </w:p>
        </w:tc>
      </w:tr>
    </w:tbl>
    <w:p w:rsidR="00000000" w:rsidDel="00000000" w:rsidP="00000000" w:rsidRDefault="00000000" w:rsidRPr="00000000" w14:paraId="0000000A">
      <w:pPr>
        <w:pBdr>
          <w:top w:color="auto" w:space="0" w:sz="0" w:val="none"/>
          <w:left w:color="auto" w:space="0" w:sz="0" w:val="none"/>
          <w:bottom w:color="auto" w:space="8" w:sz="0" w:val="none"/>
          <w:right w:color="auto" w:space="0" w:sz="0" w:val="none"/>
        </w:pBdr>
        <w:shd w:fill="ffffff" w:val="clear"/>
        <w:spacing w:line="397.44" w:lineRule="auto"/>
        <w:jc w:val="center"/>
        <w:rPr>
          <w:rFonts w:ascii="Times New Roman" w:cs="Times New Roman" w:eastAsia="Times New Roman" w:hAnsi="Times New Roman"/>
          <w:b w:val="1"/>
          <w:color w:val="454545"/>
          <w:sz w:val="26"/>
          <w:szCs w:val="26"/>
        </w:rPr>
      </w:pPr>
      <w:r w:rsidDel="00000000" w:rsidR="00000000" w:rsidRPr="00000000">
        <w:rPr>
          <w:rFonts w:ascii="Times New Roman" w:cs="Times New Roman" w:eastAsia="Times New Roman" w:hAnsi="Times New Roman"/>
          <w:b w:val="1"/>
          <w:i w:val="1"/>
          <w:color w:val="454545"/>
          <w:sz w:val="26"/>
          <w:szCs w:val="26"/>
          <w:rtl w:val="0"/>
        </w:rPr>
        <w:t xml:space="preserve"> </w:t>
      </w:r>
      <w:r w:rsidDel="00000000" w:rsidR="00000000" w:rsidRPr="00000000">
        <w:rPr>
          <w:rFonts w:ascii="Times New Roman" w:cs="Times New Roman" w:eastAsia="Times New Roman" w:hAnsi="Times New Roman"/>
          <w:b w:val="1"/>
          <w:color w:val="454545"/>
          <w:sz w:val="26"/>
          <w:szCs w:val="26"/>
          <w:rtl w:val="0"/>
        </w:rPr>
        <w:t xml:space="preserve">KẾ HOẠCH</w:t>
      </w:r>
    </w:p>
    <w:p w:rsidR="00000000" w:rsidDel="00000000" w:rsidP="00000000" w:rsidRDefault="00000000" w:rsidRPr="00000000" w14:paraId="0000000B">
      <w:pPr>
        <w:pBdr>
          <w:top w:color="auto" w:space="0" w:sz="0" w:val="none"/>
          <w:left w:color="auto" w:space="0" w:sz="0" w:val="none"/>
          <w:bottom w:color="auto" w:space="8" w:sz="0" w:val="none"/>
          <w:right w:color="auto" w:space="0" w:sz="0" w:val="none"/>
        </w:pBdr>
        <w:shd w:fill="ffffff" w:val="clear"/>
        <w:spacing w:line="397.44" w:lineRule="auto"/>
        <w:jc w:val="center"/>
        <w:rPr>
          <w:rFonts w:ascii="Times New Roman" w:cs="Times New Roman" w:eastAsia="Times New Roman" w:hAnsi="Times New Roman"/>
          <w:b w:val="1"/>
          <w:i w:val="1"/>
          <w:color w:val="454545"/>
          <w:sz w:val="26"/>
          <w:szCs w:val="26"/>
        </w:rPr>
      </w:pPr>
      <w:r w:rsidDel="00000000" w:rsidR="00000000" w:rsidRPr="00000000">
        <w:rPr>
          <w:rFonts w:ascii="Times New Roman" w:cs="Times New Roman" w:eastAsia="Times New Roman" w:hAnsi="Times New Roman"/>
          <w:b w:val="1"/>
          <w:i w:val="1"/>
          <w:color w:val="454545"/>
          <w:sz w:val="26"/>
          <w:szCs w:val="26"/>
          <w:rtl w:val="0"/>
        </w:rPr>
        <w:t xml:space="preserve">TỔ CHỨC HỘI THAO BỘ MÔN LIÊN QUÂN MOBILE</w:t>
      </w:r>
    </w:p>
    <w:p w:rsidR="00000000" w:rsidDel="00000000" w:rsidP="00000000" w:rsidRDefault="00000000" w:rsidRPr="00000000" w14:paraId="0000000C">
      <w:pPr>
        <w:pBdr>
          <w:top w:color="auto" w:space="0" w:sz="0" w:val="none"/>
          <w:left w:color="auto" w:space="0" w:sz="0" w:val="none"/>
          <w:bottom w:color="auto" w:space="8" w:sz="0" w:val="none"/>
          <w:right w:color="auto" w:space="0" w:sz="0" w:val="none"/>
        </w:pBdr>
        <w:shd w:fill="ffffff" w:val="clear"/>
        <w:spacing w:line="397.44" w:lineRule="auto"/>
        <w:jc w:val="center"/>
        <w:rPr>
          <w:rFonts w:ascii="Times New Roman" w:cs="Times New Roman" w:eastAsia="Times New Roman" w:hAnsi="Times New Roman"/>
          <w:b w:val="1"/>
          <w:i w:val="1"/>
          <w:color w:val="454545"/>
          <w:sz w:val="26"/>
          <w:szCs w:val="26"/>
        </w:rPr>
      </w:pPr>
      <w:r w:rsidDel="00000000" w:rsidR="00000000" w:rsidRPr="00000000">
        <w:rPr>
          <w:rFonts w:ascii="Times New Roman" w:cs="Times New Roman" w:eastAsia="Times New Roman" w:hAnsi="Times New Roman"/>
          <w:b w:val="1"/>
          <w:i w:val="1"/>
          <w:color w:val="454545"/>
          <w:sz w:val="26"/>
          <w:szCs w:val="26"/>
          <w:rtl w:val="0"/>
        </w:rPr>
        <w:t xml:space="preserve">TRƯỜNG ĐẠI HỌC KINH TẾ QUỐC DÂN NĂM 2022</w:t>
      </w:r>
    </w:p>
    <w:p w:rsidR="00000000" w:rsidDel="00000000" w:rsidP="00000000" w:rsidRDefault="00000000" w:rsidRPr="00000000" w14:paraId="0000000D">
      <w:pPr>
        <w:pBdr>
          <w:top w:color="auto" w:space="0" w:sz="0" w:val="none"/>
          <w:left w:color="auto" w:space="0" w:sz="0" w:val="none"/>
          <w:bottom w:color="auto" w:space="8" w:sz="0" w:val="none"/>
          <w:right w:color="auto" w:space="0" w:sz="0" w:val="none"/>
        </w:pBdr>
        <w:shd w:fill="ffffff" w:val="clear"/>
        <w:spacing w:line="397.44" w:lineRule="auto"/>
        <w:jc w:val="center"/>
        <w:rPr>
          <w:rFonts w:ascii="Times New Roman" w:cs="Times New Roman" w:eastAsia="Times New Roman" w:hAnsi="Times New Roman"/>
          <w:b w:val="1"/>
          <w:i w:val="1"/>
          <w:color w:val="454545"/>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8" w:sz="0" w:val="none"/>
          <w:right w:color="auto" w:space="0" w:sz="0" w:val="none"/>
        </w:pBdr>
        <w:shd w:fill="ffffff" w:val="clear"/>
        <w:spacing w:line="397.44" w:lineRule="auto"/>
        <w:jc w:val="left"/>
        <w:rPr>
          <w:rFonts w:ascii="Times New Roman" w:cs="Times New Roman" w:eastAsia="Times New Roman" w:hAnsi="Times New Roman"/>
          <w:b w:val="1"/>
          <w:color w:val="454545"/>
          <w:sz w:val="24"/>
          <w:szCs w:val="24"/>
        </w:rPr>
      </w:pPr>
      <w:r w:rsidDel="00000000" w:rsidR="00000000" w:rsidRPr="00000000">
        <w:rPr>
          <w:rFonts w:ascii="Times New Roman" w:cs="Times New Roman" w:eastAsia="Times New Roman" w:hAnsi="Times New Roman"/>
          <w:b w:val="1"/>
          <w:color w:val="454545"/>
          <w:sz w:val="24"/>
          <w:szCs w:val="24"/>
          <w:rtl w:val="0"/>
        </w:rPr>
        <w:t xml:space="preserve">1) Mục đích:</w:t>
      </w:r>
    </w:p>
    <w:p w:rsidR="00000000" w:rsidDel="00000000" w:rsidP="00000000" w:rsidRDefault="00000000" w:rsidRPr="00000000" w14:paraId="0000000F">
      <w:pPr>
        <w:pBdr>
          <w:top w:color="auto" w:space="0" w:sz="0" w:val="none"/>
          <w:left w:color="auto" w:space="0" w:sz="0" w:val="none"/>
          <w:bottom w:color="auto" w:space="8" w:sz="0" w:val="none"/>
          <w:right w:color="auto" w:space="0" w:sz="0" w:val="none"/>
        </w:pBdr>
        <w:shd w:fill="ffffff" w:val="clear"/>
        <w:spacing w:line="397.44" w:lineRule="auto"/>
        <w:ind w:left="720" w:firstLine="0"/>
        <w:jc w:val="left"/>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Nhằm động viên, khích lệ phong trào thi đấu thể thao điện tử, tăng cường giao lưu và gắn kết giữa các SV - HV của Khoa, Viện trong trường Đại học Kinh Tế Quốc Dân.</w:t>
      </w:r>
    </w:p>
    <w:p w:rsidR="00000000" w:rsidDel="00000000" w:rsidP="00000000" w:rsidRDefault="00000000" w:rsidRPr="00000000" w14:paraId="00000010">
      <w:pPr>
        <w:pBdr>
          <w:top w:color="auto" w:space="0" w:sz="0" w:val="none"/>
          <w:left w:color="auto" w:space="0" w:sz="0" w:val="none"/>
          <w:bottom w:color="auto" w:space="8" w:sz="0" w:val="none"/>
          <w:right w:color="auto" w:space="0" w:sz="0" w:val="none"/>
        </w:pBdr>
        <w:shd w:fill="ffffff" w:val="clear"/>
        <w:spacing w:line="397.44" w:lineRule="auto"/>
        <w:ind w:left="0" w:firstLine="0"/>
        <w:jc w:val="left"/>
        <w:rPr>
          <w:rFonts w:ascii="Times New Roman" w:cs="Times New Roman" w:eastAsia="Times New Roman" w:hAnsi="Times New Roman"/>
          <w:b w:val="1"/>
          <w:color w:val="454545"/>
          <w:sz w:val="24"/>
          <w:szCs w:val="24"/>
        </w:rPr>
      </w:pPr>
      <w:r w:rsidDel="00000000" w:rsidR="00000000" w:rsidRPr="00000000">
        <w:rPr>
          <w:rFonts w:ascii="Times New Roman" w:cs="Times New Roman" w:eastAsia="Times New Roman" w:hAnsi="Times New Roman"/>
          <w:b w:val="1"/>
          <w:color w:val="454545"/>
          <w:sz w:val="24"/>
          <w:szCs w:val="24"/>
          <w:rtl w:val="0"/>
        </w:rPr>
        <w:t xml:space="preserve">2) Yêu cầu: </w:t>
      </w:r>
    </w:p>
    <w:p w:rsidR="00000000" w:rsidDel="00000000" w:rsidP="00000000" w:rsidRDefault="00000000" w:rsidRPr="00000000" w14:paraId="00000011">
      <w:pPr>
        <w:pBdr>
          <w:top w:color="auto" w:space="0" w:sz="0" w:val="none"/>
          <w:left w:color="auto" w:space="0" w:sz="0" w:val="none"/>
          <w:bottom w:color="auto" w:space="8" w:sz="0" w:val="none"/>
          <w:right w:color="auto" w:space="0" w:sz="0" w:val="none"/>
        </w:pBdr>
        <w:shd w:fill="ffffff" w:val="clear"/>
        <w:spacing w:line="397.44" w:lineRule="auto"/>
        <w:ind w:left="720" w:firstLine="0"/>
        <w:jc w:val="left"/>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Giải Hội Thao bộ môn Liên Quân mobile được tổ chức phải đảm bảo an toàn cho SV - HV tham dự </w:t>
      </w:r>
    </w:p>
    <w:p w:rsidR="00000000" w:rsidDel="00000000" w:rsidP="00000000" w:rsidRDefault="00000000" w:rsidRPr="00000000" w14:paraId="00000012">
      <w:pPr>
        <w:pBdr>
          <w:top w:color="auto" w:space="0" w:sz="0" w:val="none"/>
          <w:left w:color="auto" w:space="0" w:sz="0" w:val="none"/>
          <w:bottom w:color="auto" w:space="8" w:sz="0" w:val="none"/>
          <w:right w:color="auto" w:space="0" w:sz="0" w:val="none"/>
        </w:pBdr>
        <w:shd w:fill="ffffff" w:val="clear"/>
        <w:spacing w:line="397.44" w:lineRule="auto"/>
        <w:ind w:left="720" w:firstLine="0"/>
        <w:jc w:val="left"/>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Chấp hành nghiêm chỉnh Điều lệ giải, Luật và các văn bản quy định của BTC. </w:t>
      </w:r>
    </w:p>
    <w:p w:rsidR="00000000" w:rsidDel="00000000" w:rsidP="00000000" w:rsidRDefault="00000000" w:rsidRPr="00000000" w14:paraId="00000013">
      <w:pPr>
        <w:pBdr>
          <w:top w:color="auto" w:space="0" w:sz="0" w:val="none"/>
          <w:left w:color="auto" w:space="0" w:sz="0" w:val="none"/>
          <w:bottom w:color="auto" w:space="8" w:sz="0" w:val="none"/>
          <w:right w:color="auto" w:space="0" w:sz="0" w:val="none"/>
        </w:pBdr>
        <w:shd w:fill="ffffff" w:val="clear"/>
        <w:spacing w:line="397.44" w:lineRule="auto"/>
        <w:jc w:val="left"/>
        <w:rPr>
          <w:rFonts w:ascii="Times New Roman" w:cs="Times New Roman" w:eastAsia="Times New Roman" w:hAnsi="Times New Roman"/>
          <w:b w:val="1"/>
          <w:color w:val="454545"/>
          <w:sz w:val="24"/>
          <w:szCs w:val="24"/>
        </w:rPr>
      </w:pPr>
      <w:r w:rsidDel="00000000" w:rsidR="00000000" w:rsidRPr="00000000">
        <w:rPr>
          <w:rFonts w:ascii="Times New Roman" w:cs="Times New Roman" w:eastAsia="Times New Roman" w:hAnsi="Times New Roman"/>
          <w:b w:val="1"/>
          <w:color w:val="454545"/>
          <w:sz w:val="24"/>
          <w:szCs w:val="24"/>
          <w:rtl w:val="0"/>
        </w:rPr>
        <w:t xml:space="preserve">3) Đối tượng tham gia và đơn vị thi đấu:</w:t>
      </w:r>
    </w:p>
    <w:p w:rsidR="00000000" w:rsidDel="00000000" w:rsidP="00000000" w:rsidRDefault="00000000" w:rsidRPr="00000000" w14:paraId="00000014">
      <w:pPr>
        <w:pBdr>
          <w:top w:color="auto" w:space="0" w:sz="0" w:val="none"/>
          <w:left w:color="auto" w:space="0" w:sz="0" w:val="none"/>
          <w:bottom w:color="auto" w:space="8" w:sz="0" w:val="none"/>
          <w:right w:color="auto" w:space="0" w:sz="0" w:val="none"/>
        </w:pBdr>
        <w:shd w:fill="ffffff" w:val="clear"/>
        <w:spacing w:line="397.44" w:lineRule="auto"/>
        <w:jc w:val="left"/>
        <w:rPr>
          <w:rFonts w:ascii="Times New Roman" w:cs="Times New Roman" w:eastAsia="Times New Roman" w:hAnsi="Times New Roman"/>
          <w:b w:val="1"/>
          <w:color w:val="454545"/>
          <w:sz w:val="24"/>
          <w:szCs w:val="24"/>
        </w:rPr>
      </w:pPr>
      <w:r w:rsidDel="00000000" w:rsidR="00000000" w:rsidRPr="00000000">
        <w:rPr>
          <w:rFonts w:ascii="Times New Roman" w:cs="Times New Roman" w:eastAsia="Times New Roman" w:hAnsi="Times New Roman"/>
          <w:b w:val="1"/>
          <w:color w:val="454545"/>
          <w:sz w:val="24"/>
          <w:szCs w:val="24"/>
          <w:rtl w:val="0"/>
        </w:rPr>
        <w:tab/>
        <w:t xml:space="preserve">Đối tượng tham gia:</w:t>
      </w:r>
    </w:p>
    <w:p w:rsidR="00000000" w:rsidDel="00000000" w:rsidP="00000000" w:rsidRDefault="00000000" w:rsidRPr="00000000" w14:paraId="00000015">
      <w:pPr>
        <w:pBdr>
          <w:top w:color="auto" w:space="0" w:sz="0" w:val="none"/>
          <w:left w:color="auto" w:space="0" w:sz="0" w:val="none"/>
          <w:bottom w:color="auto" w:space="8" w:sz="0" w:val="none"/>
          <w:right w:color="auto" w:space="0" w:sz="0" w:val="none"/>
        </w:pBdr>
        <w:shd w:fill="ffffff" w:val="clear"/>
        <w:spacing w:line="397.44" w:lineRule="auto"/>
        <w:ind w:left="720" w:firstLine="0"/>
        <w:jc w:val="left"/>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Là SV - HV của 22 Khoa, Viện đang công tác học tập tại Trường Đại học Kinh Tế Quốc Dân.</w:t>
      </w:r>
    </w:p>
    <w:p w:rsidR="00000000" w:rsidDel="00000000" w:rsidP="00000000" w:rsidRDefault="00000000" w:rsidRPr="00000000" w14:paraId="00000016">
      <w:pPr>
        <w:pBdr>
          <w:top w:color="auto" w:space="0" w:sz="0" w:val="none"/>
          <w:left w:color="auto" w:space="0" w:sz="0" w:val="none"/>
          <w:bottom w:color="auto" w:space="8" w:sz="0" w:val="none"/>
          <w:right w:color="auto" w:space="0" w:sz="0" w:val="none"/>
        </w:pBdr>
        <w:shd w:fill="ffffff" w:val="clear"/>
        <w:spacing w:line="397.44" w:lineRule="auto"/>
        <w:ind w:firstLine="720"/>
        <w:jc w:val="left"/>
        <w:rPr>
          <w:rFonts w:ascii="Times New Roman" w:cs="Times New Roman" w:eastAsia="Times New Roman" w:hAnsi="Times New Roman"/>
          <w:b w:val="1"/>
          <w:color w:val="454545"/>
          <w:sz w:val="24"/>
          <w:szCs w:val="24"/>
        </w:rPr>
      </w:pPr>
      <w:r w:rsidDel="00000000" w:rsidR="00000000" w:rsidRPr="00000000">
        <w:rPr>
          <w:rFonts w:ascii="Times New Roman" w:cs="Times New Roman" w:eastAsia="Times New Roman" w:hAnsi="Times New Roman"/>
          <w:b w:val="1"/>
          <w:color w:val="454545"/>
          <w:sz w:val="24"/>
          <w:szCs w:val="24"/>
          <w:rtl w:val="0"/>
        </w:rPr>
        <w:t xml:space="preserve">Đơn vị thi đấu:</w:t>
      </w:r>
    </w:p>
    <w:p w:rsidR="00000000" w:rsidDel="00000000" w:rsidP="00000000" w:rsidRDefault="00000000" w:rsidRPr="00000000" w14:paraId="00000017">
      <w:pPr>
        <w:pBdr>
          <w:top w:color="auto" w:space="0" w:sz="0" w:val="none"/>
          <w:left w:color="auto" w:space="0" w:sz="0" w:val="none"/>
          <w:bottom w:color="auto" w:space="8" w:sz="0" w:val="none"/>
          <w:right w:color="auto" w:space="0" w:sz="0" w:val="none"/>
        </w:pBdr>
        <w:shd w:fill="ffffff" w:val="clear"/>
        <w:spacing w:line="397.44" w:lineRule="auto"/>
        <w:ind w:firstLine="720"/>
        <w:jc w:val="left"/>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Mỗi Khoa, Viện sẽ có 01 đội thi đấu Nam và 01 đội thi đấu Nữ riêng.</w:t>
      </w:r>
    </w:p>
    <w:p w:rsidR="00000000" w:rsidDel="00000000" w:rsidP="00000000" w:rsidRDefault="00000000" w:rsidRPr="00000000" w14:paraId="00000018">
      <w:pPr>
        <w:ind w:left="720" w:firstLine="0"/>
        <w:rPr>
          <w:rFonts w:ascii="Times New Roman" w:cs="Times New Roman" w:eastAsia="Times New Roman" w:hAnsi="Times New Roman"/>
          <w:b w:val="1"/>
          <w:color w:val="454545"/>
          <w:sz w:val="24"/>
          <w:szCs w:val="24"/>
        </w:rPr>
      </w:pPr>
      <w:r w:rsidDel="00000000" w:rsidR="00000000" w:rsidRPr="00000000">
        <w:rPr>
          <w:rFonts w:ascii="Times New Roman" w:cs="Times New Roman" w:eastAsia="Times New Roman" w:hAnsi="Times New Roman"/>
          <w:sz w:val="24"/>
          <w:szCs w:val="24"/>
          <w:rtl w:val="0"/>
        </w:rPr>
        <w:t xml:space="preserve">Mỗi đội phải có 5 thành viên thuộc đội hình chính và từ 01 đến 02 thành viên dự bị ( Các thành viên phải tuân thủ nghiêm túc những điều kiện về cá nhân ). </w:t>
      </w: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8" w:sz="0" w:val="none"/>
          <w:right w:color="auto" w:space="0" w:sz="0" w:val="none"/>
        </w:pBdr>
        <w:shd w:fill="ffffff" w:val="clear"/>
        <w:spacing w:line="397.44" w:lineRule="auto"/>
        <w:rPr>
          <w:rFonts w:ascii="Times New Roman" w:cs="Times New Roman" w:eastAsia="Times New Roman" w:hAnsi="Times New Roman"/>
          <w:b w:val="1"/>
          <w:color w:val="454545"/>
          <w:sz w:val="24"/>
          <w:szCs w:val="24"/>
        </w:rPr>
      </w:pPr>
      <w:r w:rsidDel="00000000" w:rsidR="00000000" w:rsidRPr="00000000">
        <w:rPr>
          <w:rFonts w:ascii="Times New Roman" w:cs="Times New Roman" w:eastAsia="Times New Roman" w:hAnsi="Times New Roman"/>
          <w:b w:val="1"/>
          <w:color w:val="454545"/>
          <w:sz w:val="24"/>
          <w:szCs w:val="24"/>
          <w:rtl w:val="0"/>
        </w:rPr>
        <w:t xml:space="preserve">4) Thời gian và địa điểm thi đấu:</w:t>
      </w:r>
    </w:p>
    <w:p w:rsidR="00000000" w:rsidDel="00000000" w:rsidP="00000000" w:rsidRDefault="00000000" w:rsidRPr="00000000" w14:paraId="0000001A">
      <w:pPr>
        <w:pBdr>
          <w:top w:color="auto" w:space="0" w:sz="0" w:val="none"/>
          <w:left w:color="auto" w:space="0" w:sz="0" w:val="none"/>
          <w:bottom w:color="auto" w:space="8" w:sz="0" w:val="none"/>
          <w:right w:color="auto" w:space="0" w:sz="0" w:val="none"/>
        </w:pBdr>
        <w:shd w:fill="ffffff" w:val="clear"/>
        <w:spacing w:line="397.44"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b w:val="1"/>
          <w:color w:val="454545"/>
          <w:sz w:val="24"/>
          <w:szCs w:val="24"/>
          <w:rtl w:val="0"/>
        </w:rPr>
        <w:tab/>
      </w:r>
      <w:r w:rsidDel="00000000" w:rsidR="00000000" w:rsidRPr="00000000">
        <w:rPr>
          <w:rFonts w:ascii="Times New Roman" w:cs="Times New Roman" w:eastAsia="Times New Roman" w:hAnsi="Times New Roman"/>
          <w:color w:val="454545"/>
          <w:sz w:val="24"/>
          <w:szCs w:val="24"/>
          <w:rtl w:val="0"/>
        </w:rPr>
        <w:t xml:space="preserve">Thời gian: trong ngày 03/04/2022, từ 7h sáng đến dự kiến kết thúc vào 14h chiều.</w:t>
      </w:r>
    </w:p>
    <w:p w:rsidR="00000000" w:rsidDel="00000000" w:rsidP="00000000" w:rsidRDefault="00000000" w:rsidRPr="00000000" w14:paraId="0000001B">
      <w:pPr>
        <w:pBdr>
          <w:top w:color="auto" w:space="0" w:sz="0" w:val="none"/>
          <w:left w:color="auto" w:space="0" w:sz="0" w:val="none"/>
          <w:bottom w:color="auto" w:space="8" w:sz="0" w:val="none"/>
          <w:right w:color="auto" w:space="0" w:sz="0" w:val="none"/>
        </w:pBdr>
        <w:shd w:fill="ffffff" w:val="clear"/>
        <w:spacing w:line="397.44" w:lineRule="auto"/>
        <w:ind w:firstLine="720"/>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Địa điểm thi đấu: tòa A2 Đại học Kinh Tế Quốc Dân.</w:t>
      </w:r>
    </w:p>
    <w:p w:rsidR="00000000" w:rsidDel="00000000" w:rsidP="00000000" w:rsidRDefault="00000000" w:rsidRPr="00000000" w14:paraId="0000001C">
      <w:pPr>
        <w:pBdr>
          <w:top w:color="auto" w:space="0" w:sz="0" w:val="none"/>
          <w:left w:color="auto" w:space="0" w:sz="0" w:val="none"/>
          <w:bottom w:color="auto" w:space="8" w:sz="0" w:val="none"/>
          <w:right w:color="auto" w:space="0" w:sz="0" w:val="none"/>
        </w:pBdr>
        <w:shd w:fill="ffffff" w:val="clear"/>
        <w:spacing w:line="397.44" w:lineRule="auto"/>
        <w:jc w:val="left"/>
        <w:rPr>
          <w:rFonts w:ascii="Times New Roman" w:cs="Times New Roman" w:eastAsia="Times New Roman" w:hAnsi="Times New Roman"/>
          <w:b w:val="1"/>
          <w:color w:val="454545"/>
          <w:sz w:val="24"/>
          <w:szCs w:val="24"/>
        </w:rPr>
      </w:pPr>
      <w:r w:rsidDel="00000000" w:rsidR="00000000" w:rsidRPr="00000000">
        <w:rPr>
          <w:rFonts w:ascii="Times New Roman" w:cs="Times New Roman" w:eastAsia="Times New Roman" w:hAnsi="Times New Roman"/>
          <w:b w:val="1"/>
          <w:color w:val="454545"/>
          <w:sz w:val="24"/>
          <w:szCs w:val="24"/>
          <w:rtl w:val="0"/>
        </w:rPr>
        <w:t xml:space="preserve">5) Nội dung Thể thức thi đấu và Luật thi đấu</w:t>
      </w:r>
    </w:p>
    <w:p w:rsidR="00000000" w:rsidDel="00000000" w:rsidP="00000000" w:rsidRDefault="00000000" w:rsidRPr="00000000" w14:paraId="0000001D">
      <w:pPr>
        <w:pBdr>
          <w:top w:color="auto" w:space="0" w:sz="0" w:val="none"/>
          <w:left w:color="auto" w:space="0" w:sz="0" w:val="none"/>
          <w:bottom w:color="auto" w:space="8" w:sz="0" w:val="none"/>
          <w:right w:color="auto" w:space="0" w:sz="0" w:val="none"/>
        </w:pBdr>
        <w:shd w:fill="ffffff" w:val="clear"/>
        <w:spacing w:line="397.44" w:lineRule="auto"/>
        <w:jc w:val="left"/>
        <w:rPr>
          <w:rFonts w:ascii="Times New Roman" w:cs="Times New Roman" w:eastAsia="Times New Roman" w:hAnsi="Times New Roman"/>
          <w:b w:val="1"/>
          <w:color w:val="454545"/>
          <w:sz w:val="24"/>
          <w:szCs w:val="24"/>
        </w:rPr>
      </w:pPr>
      <w:r w:rsidDel="00000000" w:rsidR="00000000" w:rsidRPr="00000000">
        <w:rPr>
          <w:rFonts w:ascii="Times New Roman" w:cs="Times New Roman" w:eastAsia="Times New Roman" w:hAnsi="Times New Roman"/>
          <w:b w:val="1"/>
          <w:color w:val="454545"/>
          <w:sz w:val="24"/>
          <w:szCs w:val="24"/>
          <w:rtl w:val="0"/>
        </w:rPr>
        <w:tab/>
        <w:t xml:space="preserve">5.1.Thể thức thi đấu:</w:t>
      </w:r>
    </w:p>
    <w:p w:rsidR="00000000" w:rsidDel="00000000" w:rsidP="00000000" w:rsidRDefault="00000000" w:rsidRPr="00000000" w14:paraId="0000001E">
      <w:pPr>
        <w:pBdr>
          <w:top w:color="auto" w:space="0" w:sz="0" w:val="none"/>
          <w:left w:color="auto" w:space="0" w:sz="0" w:val="none"/>
          <w:bottom w:color="auto" w:space="8" w:sz="0" w:val="none"/>
          <w:right w:color="auto" w:space="0" w:sz="0" w:val="none"/>
        </w:pBdr>
        <w:shd w:fill="ffffff" w:val="clear"/>
        <w:spacing w:line="397.44" w:lineRule="auto"/>
        <w:jc w:val="left"/>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b w:val="1"/>
          <w:color w:val="454545"/>
          <w:sz w:val="24"/>
          <w:szCs w:val="24"/>
          <w:rtl w:val="0"/>
        </w:rPr>
        <w:tab/>
      </w:r>
      <w:r w:rsidDel="00000000" w:rsidR="00000000" w:rsidRPr="00000000">
        <w:rPr>
          <w:rFonts w:ascii="Times New Roman" w:cs="Times New Roman" w:eastAsia="Times New Roman" w:hAnsi="Times New Roman"/>
          <w:color w:val="454545"/>
          <w:sz w:val="24"/>
          <w:szCs w:val="24"/>
          <w:rtl w:val="0"/>
        </w:rPr>
        <w:t xml:space="preserve">22 đội của các Khoa, Viện tranh đấu gồm 2 nội dung là nam và nữ. 22 đội sẽ thi đấu qua 5 vòng: 2 vòng loại trực tiếp, vòng tứ kết, vòng bán kết và vòng chung kết. Vòng loại trực tiếp sẽ được bốc thăm và sắp xếp vào các nhánh thi đấu.</w:t>
      </w:r>
    </w:p>
    <w:p w:rsidR="00000000" w:rsidDel="00000000" w:rsidP="00000000" w:rsidRDefault="00000000" w:rsidRPr="00000000" w14:paraId="0000001F">
      <w:pPr>
        <w:pBdr>
          <w:top w:color="auto" w:space="0" w:sz="0" w:val="none"/>
          <w:left w:color="auto" w:space="0" w:sz="0" w:val="none"/>
          <w:bottom w:color="auto" w:space="8" w:sz="0" w:val="none"/>
          <w:right w:color="auto" w:space="0" w:sz="0" w:val="none"/>
        </w:pBdr>
        <w:shd w:fill="ffffff" w:val="clear"/>
        <w:spacing w:line="397.44" w:lineRule="auto"/>
        <w:jc w:val="left"/>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ab/>
        <w:t xml:space="preserve">2 vòng loại trực tiếp và vòng tứ kết sẽ được tổ chức theo thể thức Bo1, vòng bán kết và vòng chung kết sẽ được tổ chức theo thể thức Bo3. Các vòng tổ chức Bo1 sẽ theo hình thức chọn ẩn, không cấm; các vòng tổ chức Bo3 sẽ theo thể thức cấm chọn quốc tế, trận thứ 2 không được chọn những vị tướng đã được chọn ở trận đầu tiên và trận thứ 3 sẽ được pick trở lại toàn bộ các vị tướng ở 2 trận trước.</w:t>
      </w:r>
    </w:p>
    <w:p w:rsidR="00000000" w:rsidDel="00000000" w:rsidP="00000000" w:rsidRDefault="00000000" w:rsidRPr="00000000" w14:paraId="00000020">
      <w:pPr>
        <w:pBdr>
          <w:top w:color="auto" w:space="0" w:sz="0" w:val="none"/>
          <w:left w:color="auto" w:space="0" w:sz="0" w:val="none"/>
          <w:bottom w:color="auto" w:space="8" w:sz="0" w:val="none"/>
          <w:right w:color="auto" w:space="0" w:sz="0" w:val="none"/>
        </w:pBdr>
        <w:shd w:fill="ffffff" w:val="clear"/>
        <w:spacing w:line="397.44" w:lineRule="auto"/>
        <w:ind w:firstLine="720"/>
        <w:jc w:val="left"/>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Thể thức thi đấu của Nam và Nữ là như nhau.</w:t>
      </w:r>
    </w:p>
    <w:p w:rsidR="00000000" w:rsidDel="00000000" w:rsidP="00000000" w:rsidRDefault="00000000" w:rsidRPr="00000000" w14:paraId="00000021">
      <w:pPr>
        <w:pBdr>
          <w:top w:color="auto" w:space="0" w:sz="0" w:val="none"/>
          <w:left w:color="auto" w:space="0" w:sz="0" w:val="none"/>
          <w:bottom w:color="auto" w:space="8" w:sz="0" w:val="none"/>
          <w:right w:color="auto" w:space="0" w:sz="0" w:val="none"/>
        </w:pBdr>
        <w:shd w:fill="ffffff" w:val="clear"/>
        <w:spacing w:line="397.44" w:lineRule="auto"/>
        <w:jc w:val="left"/>
        <w:rPr>
          <w:rFonts w:ascii="Times New Roman" w:cs="Times New Roman" w:eastAsia="Times New Roman" w:hAnsi="Times New Roman"/>
          <w:b w:val="1"/>
          <w:color w:val="454545"/>
          <w:sz w:val="24"/>
          <w:szCs w:val="24"/>
        </w:rPr>
      </w:pPr>
      <w:r w:rsidDel="00000000" w:rsidR="00000000" w:rsidRPr="00000000">
        <w:rPr>
          <w:rFonts w:ascii="Times New Roman" w:cs="Times New Roman" w:eastAsia="Times New Roman" w:hAnsi="Times New Roman"/>
          <w:b w:val="1"/>
          <w:color w:val="454545"/>
          <w:sz w:val="24"/>
          <w:szCs w:val="24"/>
          <w:rtl w:val="0"/>
        </w:rPr>
        <w:tab/>
        <w:t xml:space="preserve">5.2.Luật thi đấu:</w:t>
      </w:r>
    </w:p>
    <w:p w:rsidR="00000000" w:rsidDel="00000000" w:rsidP="00000000" w:rsidRDefault="00000000" w:rsidRPr="00000000" w14:paraId="00000022">
      <w:pPr>
        <w:spacing w:line="397.44" w:lineRule="auto"/>
        <w:ind w:left="72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 Quy định về tài khoản và thiết bị thi đấu</w:t>
      </w:r>
    </w:p>
    <w:p w:rsidR="00000000" w:rsidDel="00000000" w:rsidP="00000000" w:rsidRDefault="00000000" w:rsidRPr="00000000" w14:paraId="00000023">
      <w:pPr>
        <w:spacing w:line="397.44"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Để đảm bảo tính công bằng của trận đấu và giữa các người chơi, sau đây sẽ là các danh mục về tài khoản và trang thiết bị mà người tham gia cần tự chuẩn bị:</w:t>
      </w:r>
    </w:p>
    <w:p w:rsidR="00000000" w:rsidDel="00000000" w:rsidP="00000000" w:rsidRDefault="00000000" w:rsidRPr="00000000" w14:paraId="00000024">
      <w:pPr>
        <w:spacing w:line="397.44"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Yêu cầu về tài khoản: Có ít nhất 30 tướng để phù hợp với luật cấm chọn. </w:t>
      </w:r>
    </w:p>
    <w:p w:rsidR="00000000" w:rsidDel="00000000" w:rsidP="00000000" w:rsidRDefault="00000000" w:rsidRPr="00000000" w14:paraId="00000025">
      <w:pPr>
        <w:spacing w:line="397.44"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Yêu cầu về thiết bị điện thoại cá nhân:</w:t>
      </w:r>
    </w:p>
    <w:p w:rsidR="00000000" w:rsidDel="00000000" w:rsidP="00000000" w:rsidRDefault="00000000" w:rsidRPr="00000000" w14:paraId="00000026">
      <w:pPr>
        <w:spacing w:line="397.4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Iphone: </w:t>
      </w:r>
    </w:p>
    <w:p w:rsidR="00000000" w:rsidDel="00000000" w:rsidP="00000000" w:rsidRDefault="00000000" w:rsidRPr="00000000" w14:paraId="00000027">
      <w:pPr>
        <w:spacing w:line="397.44"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Thiết bị: Iphone 7 trở lên</w:t>
      </w:r>
    </w:p>
    <w:p w:rsidR="00000000" w:rsidDel="00000000" w:rsidP="00000000" w:rsidRDefault="00000000" w:rsidRPr="00000000" w14:paraId="00000028">
      <w:pPr>
        <w:spacing w:line="397.44"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IOS 10 hoặc cao hơn.</w:t>
      </w:r>
    </w:p>
    <w:p w:rsidR="00000000" w:rsidDel="00000000" w:rsidP="00000000" w:rsidRDefault="00000000" w:rsidRPr="00000000" w14:paraId="00000029">
      <w:pPr>
        <w:spacing w:line="397.4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Android:</w:t>
      </w:r>
    </w:p>
    <w:p w:rsidR="00000000" w:rsidDel="00000000" w:rsidP="00000000" w:rsidRDefault="00000000" w:rsidRPr="00000000" w14:paraId="0000002A">
      <w:pPr>
        <w:spacing w:line="397.44"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Thiết bị: CPU: 1,8GHz 4 nhân ( Tương đương Snapdragon 660 hoặc đổ lên )</w:t>
      </w:r>
    </w:p>
    <w:p w:rsidR="00000000" w:rsidDel="00000000" w:rsidP="00000000" w:rsidRDefault="00000000" w:rsidRPr="00000000" w14:paraId="0000002B">
      <w:pPr>
        <w:spacing w:line="397.44"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RAM: 3GB trở lên</w:t>
      </w:r>
    </w:p>
    <w:p w:rsidR="00000000" w:rsidDel="00000000" w:rsidP="00000000" w:rsidRDefault="00000000" w:rsidRPr="00000000" w14:paraId="0000002C">
      <w:pPr>
        <w:spacing w:line="397.44"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Android 8 trở lên</w:t>
      </w:r>
    </w:p>
    <w:p w:rsidR="00000000" w:rsidDel="00000000" w:rsidP="00000000" w:rsidRDefault="00000000" w:rsidRPr="00000000" w14:paraId="0000002D">
      <w:pPr>
        <w:spacing w:line="397.44"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Sạc dự phòng và tai nghe ( nếu có )</w:t>
        <w:tab/>
      </w:r>
    </w:p>
    <w:p w:rsidR="00000000" w:rsidDel="00000000" w:rsidP="00000000" w:rsidRDefault="00000000" w:rsidRPr="00000000" w14:paraId="0000002E">
      <w:pPr>
        <w:spacing w:line="397.44"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Các trang thiết bị khác không tương tác tới gameplay</w:t>
      </w:r>
    </w:p>
    <w:p w:rsidR="00000000" w:rsidDel="00000000" w:rsidP="00000000" w:rsidRDefault="00000000" w:rsidRPr="00000000" w14:paraId="0000002F">
      <w:pPr>
        <w:spacing w:line="397.44" w:lineRule="auto"/>
        <w:ind w:left="0" w:firstLine="720"/>
        <w:rPr>
          <w:rFonts w:ascii="Times New Roman" w:cs="Times New Roman" w:eastAsia="Times New Roman" w:hAnsi="Times New Roman"/>
          <w:color w:val="160e1e"/>
          <w:sz w:val="24"/>
          <w:szCs w:val="24"/>
        </w:rPr>
      </w:pPr>
      <w:r w:rsidDel="00000000" w:rsidR="00000000" w:rsidRPr="00000000">
        <w:rPr>
          <w:rFonts w:ascii="Times New Roman" w:cs="Times New Roman" w:eastAsia="Times New Roman" w:hAnsi="Times New Roman"/>
          <w:color w:val="160e1e"/>
          <w:sz w:val="24"/>
          <w:szCs w:val="24"/>
          <w:rtl w:val="0"/>
        </w:rPr>
        <w:t xml:space="preserve">Tất cả những trang bị dùng thi đấu do cá nhân hoặc đội sở hữu phải được trình lên BTC để được chấp thuận cho sử dụng. Những trang bị không được chấp thuận cho sử dụng hoặc bị nghi ngờ là cung cấp lợi thế khi thi đấu sẽ bị cấm sử dụng, người tham gia sẽ phải tự tìm thiết bị thay thế trong thời gian trọng tài cho phép.</w:t>
      </w:r>
    </w:p>
    <w:p w:rsidR="00000000" w:rsidDel="00000000" w:rsidP="00000000" w:rsidRDefault="00000000" w:rsidRPr="00000000" w14:paraId="00000030">
      <w:pPr>
        <w:spacing w:line="397.44" w:lineRule="auto"/>
        <w:rPr>
          <w:rFonts w:ascii="Times New Roman" w:cs="Times New Roman" w:eastAsia="Times New Roman" w:hAnsi="Times New Roman"/>
          <w:color w:val="160e1e"/>
          <w:sz w:val="24"/>
          <w:szCs w:val="24"/>
        </w:rPr>
      </w:pPr>
      <w:r w:rsidDel="00000000" w:rsidR="00000000" w:rsidRPr="00000000">
        <w:rPr>
          <w:rtl w:val="0"/>
        </w:rPr>
      </w:r>
    </w:p>
    <w:p w:rsidR="00000000" w:rsidDel="00000000" w:rsidP="00000000" w:rsidRDefault="00000000" w:rsidRPr="00000000" w14:paraId="00000031">
      <w:pPr>
        <w:ind w:left="720" w:firstLine="720"/>
        <w:rPr>
          <w:rFonts w:ascii="Times New Roman" w:cs="Times New Roman" w:eastAsia="Times New Roman" w:hAnsi="Times New Roman"/>
          <w:b w:val="1"/>
          <w:i w:val="1"/>
          <w:color w:val="ff0000"/>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2) Quy tắc ứng xử và trường hợp khẩn cấp</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ind w:left="720" w:firstLine="720"/>
        <w:rPr>
          <w:rFonts w:ascii="Times New Roman" w:cs="Times New Roman" w:eastAsia="Times New Roman" w:hAnsi="Times New Roman"/>
          <w:color w:val="160e1e"/>
          <w:sz w:val="24"/>
          <w:szCs w:val="24"/>
          <w:highlight w:val="white"/>
          <w:u w:val="single"/>
        </w:rPr>
      </w:pPr>
      <w:r w:rsidDel="00000000" w:rsidR="00000000" w:rsidRPr="00000000">
        <w:rPr>
          <w:rFonts w:ascii="Times New Roman" w:cs="Times New Roman" w:eastAsia="Times New Roman" w:hAnsi="Times New Roman"/>
          <w:color w:val="160e1e"/>
          <w:sz w:val="24"/>
          <w:szCs w:val="24"/>
          <w:highlight w:val="white"/>
          <w:u w:val="single"/>
          <w:rtl w:val="0"/>
        </w:rPr>
        <w:t xml:space="preserve">1) Hành vi gian lận </w:t>
      </w:r>
    </w:p>
    <w:p w:rsidR="00000000" w:rsidDel="00000000" w:rsidP="00000000" w:rsidRDefault="00000000" w:rsidRPr="00000000" w14:paraId="00000034">
      <w:pPr>
        <w:spacing w:line="331.2" w:lineRule="auto"/>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Những hành động sau đây sẽ được tính là gian lận và sẽ bị buộc nhận hình phạt theo như quyết định của Ban Tổ Chức (BTC) tùy vào mức độ.</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331.2" w:lineRule="auto"/>
        <w:ind w:firstLine="720"/>
        <w:rPr>
          <w:rFonts w:ascii="Times New Roman" w:cs="Times New Roman" w:eastAsia="Times New Roman" w:hAnsi="Times New Roman"/>
          <w:b w:val="1"/>
          <w:color w:val="160e1e"/>
          <w:sz w:val="24"/>
          <w:szCs w:val="24"/>
          <w:highlight w:val="white"/>
        </w:rPr>
      </w:pPr>
      <w:r w:rsidDel="00000000" w:rsidR="00000000" w:rsidRPr="00000000">
        <w:rPr>
          <w:rFonts w:ascii="Times New Roman" w:cs="Times New Roman" w:eastAsia="Times New Roman" w:hAnsi="Times New Roman"/>
          <w:b w:val="1"/>
          <w:color w:val="160e1e"/>
          <w:sz w:val="24"/>
          <w:szCs w:val="24"/>
          <w:highlight w:val="white"/>
          <w:rtl w:val="0"/>
        </w:rPr>
        <w:t xml:space="preserve">1.1. Thông đồng, thỏa hiệp</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331.2" w:lineRule="auto"/>
        <w:ind w:left="720" w:firstLine="720"/>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Thông đồng giữa hai hoặc nhiều đấu thủ hoặc giữa các liên minh với nhau để cố tình đẩy đội đối phương vào thế bất lợi.</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331.2" w:lineRule="auto"/>
        <w:ind w:left="1440" w:firstLine="0"/>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1.1.1. Thi đấu thiếu nghiêm túc là sự thỏa thuận giữa hai hoặc nhiều đấu thủ để không làm ảnh hưởng, cản trở kết quả của nhau hoặc thi đấu một cách thiếu chuyên nghiệp và cạnh tranh.</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331.2" w:lineRule="auto"/>
        <w:ind w:left="1440" w:firstLine="0"/>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1.1.2. Sắp đặt phân chia tiền thưởng hoặc bất kì hình thức đền bù nào khác.</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331.2" w:lineRule="auto"/>
        <w:ind w:left="1440" w:firstLine="0"/>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1.1.3. Gửi hoặc nhận tín hiệu, thiết bị điện tử hoặc các đồ dùng khác từ những đoàn đấu thủ hoặc người chơi khác.</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331.2" w:lineRule="auto"/>
        <w:ind w:left="1440" w:firstLine="0"/>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1.1.4. Cố tình thua trận đấu vì giải thưởng hoặc vì bất kì lí do nào khác hoặc ép buộc người chơi khác cố tình thua.</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331.2" w:lineRule="auto"/>
        <w:ind w:left="1440" w:firstLine="0"/>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1.1.5. Cố tình từ chối thi đấu cống hiến và hết mình trong trận đấu hoặc có bất kỳ hành động nào không phù hợp với quy định về tinh thần cống hiến thi đấu, trung thực và công bằng.</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331.2" w:lineRule="auto"/>
        <w:ind w:firstLine="720"/>
        <w:rPr>
          <w:rFonts w:ascii="Times New Roman" w:cs="Times New Roman" w:eastAsia="Times New Roman" w:hAnsi="Times New Roman"/>
          <w:b w:val="1"/>
          <w:color w:val="160e1e"/>
          <w:sz w:val="24"/>
          <w:szCs w:val="24"/>
          <w:highlight w:val="white"/>
        </w:rPr>
      </w:pPr>
      <w:r w:rsidDel="00000000" w:rsidR="00000000" w:rsidRPr="00000000">
        <w:rPr>
          <w:rFonts w:ascii="Times New Roman" w:cs="Times New Roman" w:eastAsia="Times New Roman" w:hAnsi="Times New Roman"/>
          <w:b w:val="1"/>
          <w:color w:val="160e1e"/>
          <w:sz w:val="24"/>
          <w:szCs w:val="24"/>
          <w:highlight w:val="white"/>
          <w:rtl w:val="0"/>
        </w:rPr>
        <w:t xml:space="preserve">1.2. Cạnh tranh công bằng</w:t>
      </w:r>
    </w:p>
    <w:p w:rsidR="00000000" w:rsidDel="00000000" w:rsidP="00000000" w:rsidRDefault="00000000" w:rsidRPr="00000000" w14:paraId="00000045">
      <w:pPr>
        <w:spacing w:line="331.2" w:lineRule="auto"/>
        <w:ind w:left="720" w:firstLine="720"/>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Các đội sẽ được đánh giá dựa vào thành tích thi đấu ở mọi thời điểm, các cách ứng xử cá nhân, ứng xử tập thể, trung thực và fair play.</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331.2" w:lineRule="auto"/>
        <w:ind w:left="720" w:firstLine="0"/>
        <w:rPr>
          <w:rFonts w:ascii="Times New Roman" w:cs="Times New Roman" w:eastAsia="Times New Roman" w:hAnsi="Times New Roman"/>
          <w:b w:val="1"/>
          <w:color w:val="160e1e"/>
          <w:sz w:val="24"/>
          <w:szCs w:val="24"/>
          <w:highlight w:val="white"/>
        </w:rPr>
      </w:pPr>
      <w:r w:rsidDel="00000000" w:rsidR="00000000" w:rsidRPr="00000000">
        <w:rPr>
          <w:rFonts w:ascii="Times New Roman" w:cs="Times New Roman" w:eastAsia="Times New Roman" w:hAnsi="Times New Roman"/>
          <w:b w:val="1"/>
          <w:color w:val="160e1e"/>
          <w:sz w:val="24"/>
          <w:szCs w:val="24"/>
          <w:highlight w:val="white"/>
          <w:rtl w:val="0"/>
        </w:rPr>
        <w:t xml:space="preserve">1.3. Hacking</w:t>
      </w:r>
    </w:p>
    <w:p w:rsidR="00000000" w:rsidDel="00000000" w:rsidP="00000000" w:rsidRDefault="00000000" w:rsidRPr="00000000" w14:paraId="00000048">
      <w:pPr>
        <w:spacing w:line="331.2" w:lineRule="auto"/>
        <w:ind w:left="720" w:firstLine="720"/>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Việc sử dụng phần mềm thứ 3 mà không được sự cho phép của BTC giải đấu, gây ảnh hưởng đến VĐV, đội thi đấu hoặc gây ra thay đổi trong trận đấu sẽ bị xử thua. </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331.2" w:lineRule="auto"/>
        <w:ind w:firstLine="720"/>
        <w:rPr>
          <w:rFonts w:ascii="Times New Roman" w:cs="Times New Roman" w:eastAsia="Times New Roman" w:hAnsi="Times New Roman"/>
          <w:b w:val="1"/>
          <w:color w:val="160e1e"/>
          <w:sz w:val="24"/>
          <w:szCs w:val="24"/>
          <w:highlight w:val="white"/>
        </w:rPr>
      </w:pPr>
      <w:r w:rsidDel="00000000" w:rsidR="00000000" w:rsidRPr="00000000">
        <w:rPr>
          <w:rFonts w:ascii="Times New Roman" w:cs="Times New Roman" w:eastAsia="Times New Roman" w:hAnsi="Times New Roman"/>
          <w:b w:val="1"/>
          <w:color w:val="160e1e"/>
          <w:sz w:val="24"/>
          <w:szCs w:val="24"/>
          <w:highlight w:val="white"/>
          <w:rtl w:val="0"/>
        </w:rPr>
        <w:t xml:space="preserve">1.4. Khai thác lỗi game</w:t>
      </w:r>
    </w:p>
    <w:p w:rsidR="00000000" w:rsidDel="00000000" w:rsidP="00000000" w:rsidRDefault="00000000" w:rsidRPr="00000000" w14:paraId="0000004B">
      <w:pPr>
        <w:spacing w:line="331.2" w:lineRule="auto"/>
        <w:ind w:left="720" w:firstLine="720"/>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Điều này được định nghĩa dựa trên việc bạn tìm ra được các lỗi nhỏ trong game giúp tăng việc lấy lợi thế hoặc làm game bị khởi động lại, lỗi game còn được tính bằng việc bạn làm cho đối thủ không thể nhìn thấy được kĩ năng của tướng hoặc nhìn sai lệch nó, hoặc làm cho các trọng tài, BLV không thể nhận diện được nó.</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331.2" w:lineRule="auto"/>
        <w:ind w:left="720" w:firstLine="0"/>
        <w:rPr>
          <w:rFonts w:ascii="Times New Roman" w:cs="Times New Roman" w:eastAsia="Times New Roman" w:hAnsi="Times New Roman"/>
          <w:b w:val="1"/>
          <w:color w:val="160e1e"/>
          <w:sz w:val="24"/>
          <w:szCs w:val="24"/>
          <w:highlight w:val="white"/>
        </w:rPr>
      </w:pPr>
      <w:r w:rsidDel="00000000" w:rsidR="00000000" w:rsidRPr="00000000">
        <w:rPr>
          <w:rFonts w:ascii="Times New Roman" w:cs="Times New Roman" w:eastAsia="Times New Roman" w:hAnsi="Times New Roman"/>
          <w:b w:val="1"/>
          <w:color w:val="160e1e"/>
          <w:sz w:val="24"/>
          <w:szCs w:val="24"/>
          <w:highlight w:val="white"/>
          <w:rtl w:val="0"/>
        </w:rPr>
        <w:t xml:space="preserve">1.5. Sử dụng các thiết bị ngoại vi</w:t>
      </w:r>
    </w:p>
    <w:p w:rsidR="00000000" w:rsidDel="00000000" w:rsidP="00000000" w:rsidRDefault="00000000" w:rsidRPr="00000000" w14:paraId="0000004E">
      <w:pPr>
        <w:spacing w:line="331.2" w:lineRule="auto"/>
        <w:ind w:left="720" w:firstLine="720"/>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Là việc sử dụng các thiết bị, chương trình để gian lận, hoặc tạo ra tín hiệu cho người khác, phá sóng …</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331.2" w:lineRule="auto"/>
        <w:ind w:firstLine="720"/>
        <w:rPr>
          <w:rFonts w:ascii="Times New Roman" w:cs="Times New Roman" w:eastAsia="Times New Roman" w:hAnsi="Times New Roman"/>
          <w:b w:val="1"/>
          <w:color w:val="160e1e"/>
          <w:sz w:val="24"/>
          <w:szCs w:val="24"/>
          <w:highlight w:val="white"/>
        </w:rPr>
      </w:pPr>
      <w:r w:rsidDel="00000000" w:rsidR="00000000" w:rsidRPr="00000000">
        <w:rPr>
          <w:rFonts w:ascii="Times New Roman" w:cs="Times New Roman" w:eastAsia="Times New Roman" w:hAnsi="Times New Roman"/>
          <w:b w:val="1"/>
          <w:color w:val="160e1e"/>
          <w:sz w:val="24"/>
          <w:szCs w:val="24"/>
          <w:highlight w:val="white"/>
          <w:rtl w:val="0"/>
        </w:rPr>
        <w:t xml:space="preserve">1.6. Quyết định của ban tổ chức</w:t>
      </w:r>
    </w:p>
    <w:p w:rsidR="00000000" w:rsidDel="00000000" w:rsidP="00000000" w:rsidRDefault="00000000" w:rsidRPr="00000000" w14:paraId="00000051">
      <w:pPr>
        <w:spacing w:line="331.2" w:lineRule="auto"/>
        <w:ind w:left="720" w:firstLine="720"/>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Bất cứ 1 hành vi nào được liệt kê ở trên, việc quyết định đưa ra của BTC sẽ là quyết định sau cùng, tuy nhiên, với các hành vi bạo lực, hành vi không kiểm soát được thì sẽ được xử lý theo quy định của pháp luật.</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ind w:left="1440" w:firstLine="0"/>
        <w:rPr>
          <w:rFonts w:ascii="Times New Roman" w:cs="Times New Roman" w:eastAsia="Times New Roman" w:hAnsi="Times New Roman"/>
          <w:color w:val="160e1e"/>
          <w:sz w:val="24"/>
          <w:szCs w:val="24"/>
          <w:highlight w:val="white"/>
          <w:u w:val="single"/>
        </w:rPr>
      </w:pPr>
      <w:r w:rsidDel="00000000" w:rsidR="00000000" w:rsidRPr="00000000">
        <w:rPr>
          <w:rFonts w:ascii="Times New Roman" w:cs="Times New Roman" w:eastAsia="Times New Roman" w:hAnsi="Times New Roman"/>
          <w:color w:val="160e1e"/>
          <w:sz w:val="24"/>
          <w:szCs w:val="24"/>
          <w:highlight w:val="white"/>
          <w:u w:val="single"/>
          <w:rtl w:val="0"/>
        </w:rPr>
        <w:t xml:space="preserve">2. Ngôn ngữ và hành vi quá khích quấy rối</w:t>
      </w:r>
    </w:p>
    <w:p w:rsidR="00000000" w:rsidDel="00000000" w:rsidP="00000000" w:rsidRDefault="00000000" w:rsidRPr="00000000" w14:paraId="00000054">
      <w:pPr>
        <w:spacing w:line="331.2" w:lineRule="auto"/>
        <w:rPr>
          <w:rFonts w:ascii="Times New Roman" w:cs="Times New Roman" w:eastAsia="Times New Roman" w:hAnsi="Times New Roman"/>
          <w:b w:val="1"/>
          <w:color w:val="160e1e"/>
          <w:sz w:val="24"/>
          <w:szCs w:val="24"/>
          <w:highlight w:val="white"/>
        </w:rPr>
      </w:pPr>
      <w:r w:rsidDel="00000000" w:rsidR="00000000" w:rsidRPr="00000000">
        <w:rPr>
          <w:rFonts w:ascii="Times New Roman" w:cs="Times New Roman" w:eastAsia="Times New Roman" w:hAnsi="Times New Roman"/>
          <w:b w:val="1"/>
          <w:color w:val="160e1e"/>
          <w:sz w:val="24"/>
          <w:szCs w:val="24"/>
          <w:highlight w:val="white"/>
          <w:rtl w:val="0"/>
        </w:rPr>
        <w:tab/>
        <w:t xml:space="preserve">2.1. Ngôn từ</w:t>
      </w:r>
    </w:p>
    <w:p w:rsidR="00000000" w:rsidDel="00000000" w:rsidP="00000000" w:rsidRDefault="00000000" w:rsidRPr="00000000" w14:paraId="00000055">
      <w:pPr>
        <w:spacing w:line="331.2" w:lineRule="auto"/>
        <w:ind w:left="720" w:firstLine="720"/>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Thành viên của các đội không được dùng từ ngữ tục tĩu, lăng mạ, khinh thường, xúc phạm, đe dọa, tổn hại danh dự, mang tính chất vu oan hoặc mang tính chất tấn công, phản đối. </w:t>
      </w:r>
    </w:p>
    <w:p w:rsidR="00000000" w:rsidDel="00000000" w:rsidP="00000000" w:rsidRDefault="00000000" w:rsidRPr="00000000" w14:paraId="00000056">
      <w:pPr>
        <w:spacing w:line="331.2" w:lineRule="auto"/>
        <w:ind w:left="720" w:firstLine="720"/>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Đấu thủ từ các đội thi đấu không được sử dụng bất kì cơ sở, dịch vụ , dụng cụ được hỗ trợ, từ BTC hoặc từ nhà tài trợ để thông báo, trao đổi, phổ biến hoặc bất kỳ hành động nào liên quan đến việc giao tiếp không cho phép, đồng thời cũng không được sử dụng nó với bất cứ ai, thời điểm nào trên cả các phương tiện cá nhân, stream, facebook…</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331.2" w:lineRule="auto"/>
        <w:ind w:left="720" w:firstLine="0"/>
        <w:rPr>
          <w:rFonts w:ascii="Times New Roman" w:cs="Times New Roman" w:eastAsia="Times New Roman" w:hAnsi="Times New Roman"/>
          <w:b w:val="1"/>
          <w:color w:val="160e1e"/>
          <w:sz w:val="24"/>
          <w:szCs w:val="24"/>
          <w:highlight w:val="white"/>
        </w:rPr>
      </w:pPr>
      <w:r w:rsidDel="00000000" w:rsidR="00000000" w:rsidRPr="00000000">
        <w:rPr>
          <w:rFonts w:ascii="Times New Roman" w:cs="Times New Roman" w:eastAsia="Times New Roman" w:hAnsi="Times New Roman"/>
          <w:b w:val="1"/>
          <w:color w:val="160e1e"/>
          <w:sz w:val="24"/>
          <w:szCs w:val="24"/>
          <w:highlight w:val="white"/>
          <w:rtl w:val="0"/>
        </w:rPr>
        <w:t xml:space="preserve">2.2. Hành vi phá hoại, thái độ tiêu cực</w:t>
      </w:r>
    </w:p>
    <w:p w:rsidR="00000000" w:rsidDel="00000000" w:rsidP="00000000" w:rsidRDefault="00000000" w:rsidRPr="00000000" w14:paraId="00000059">
      <w:pPr>
        <w:spacing w:line="331.2" w:lineRule="auto"/>
        <w:ind w:left="720" w:firstLine="720"/>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Một VĐV sẽ bị tước toàn bộ danh hiệu cũng như tiền thưởng nếu như có các hành vi phá hoại, thái độ tiêu cực với đối thủ, fan, cộng đồng hoặc BTC (xúc phạm, chế giễu, phá hoại, hoặc phản đối….)</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331.2" w:lineRule="auto"/>
        <w:ind w:left="0" w:firstLine="720"/>
        <w:rPr>
          <w:rFonts w:ascii="Times New Roman" w:cs="Times New Roman" w:eastAsia="Times New Roman" w:hAnsi="Times New Roman"/>
          <w:b w:val="1"/>
          <w:color w:val="160e1e"/>
          <w:sz w:val="24"/>
          <w:szCs w:val="24"/>
          <w:highlight w:val="white"/>
        </w:rPr>
      </w:pPr>
      <w:r w:rsidDel="00000000" w:rsidR="00000000" w:rsidRPr="00000000">
        <w:rPr>
          <w:rFonts w:ascii="Times New Roman" w:cs="Times New Roman" w:eastAsia="Times New Roman" w:hAnsi="Times New Roman"/>
          <w:b w:val="1"/>
          <w:color w:val="160e1e"/>
          <w:sz w:val="24"/>
          <w:szCs w:val="24"/>
          <w:highlight w:val="white"/>
          <w:rtl w:val="0"/>
        </w:rPr>
        <w:t xml:space="preserve">2.3. Hành vi liên lạc, chat trong game</w:t>
      </w:r>
    </w:p>
    <w:p w:rsidR="00000000" w:rsidDel="00000000" w:rsidP="00000000" w:rsidRDefault="00000000" w:rsidRPr="00000000" w14:paraId="0000005C">
      <w:pPr>
        <w:spacing w:line="331.2" w:lineRule="auto"/>
        <w:ind w:left="0" w:firstLine="720"/>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b w:val="1"/>
          <w:color w:val="160e1e"/>
          <w:sz w:val="24"/>
          <w:szCs w:val="24"/>
          <w:highlight w:val="white"/>
          <w:rtl w:val="0"/>
        </w:rPr>
        <w:tab/>
      </w:r>
      <w:r w:rsidDel="00000000" w:rsidR="00000000" w:rsidRPr="00000000">
        <w:rPr>
          <w:rFonts w:ascii="Times New Roman" w:cs="Times New Roman" w:eastAsia="Times New Roman" w:hAnsi="Times New Roman"/>
          <w:color w:val="160e1e"/>
          <w:sz w:val="24"/>
          <w:szCs w:val="24"/>
          <w:highlight w:val="white"/>
          <w:rtl w:val="0"/>
        </w:rPr>
        <w:t xml:space="preserve">Người tham dự không được phép sử dụng chat trong game, nếu tái phạm quá 3 lần trong toàn bộ giải đấu sẽ bị xử thua.</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ind w:left="1440" w:firstLine="0"/>
        <w:rPr>
          <w:rFonts w:ascii="Times New Roman" w:cs="Times New Roman" w:eastAsia="Times New Roman" w:hAnsi="Times New Roman"/>
          <w:color w:val="160e1e"/>
          <w:sz w:val="24"/>
          <w:szCs w:val="24"/>
          <w:highlight w:val="white"/>
          <w:u w:val="single"/>
        </w:rPr>
      </w:pPr>
      <w:r w:rsidDel="00000000" w:rsidR="00000000" w:rsidRPr="00000000">
        <w:rPr>
          <w:rFonts w:ascii="Times New Roman" w:cs="Times New Roman" w:eastAsia="Times New Roman" w:hAnsi="Times New Roman"/>
          <w:color w:val="160e1e"/>
          <w:sz w:val="24"/>
          <w:szCs w:val="24"/>
          <w:highlight w:val="white"/>
          <w:u w:val="single"/>
          <w:rtl w:val="0"/>
        </w:rPr>
        <w:t xml:space="preserve">3) Liên lạc và sử dụng nhân lực trái phép</w:t>
      </w:r>
    </w:p>
    <w:p w:rsidR="00000000" w:rsidDel="00000000" w:rsidP="00000000" w:rsidRDefault="00000000" w:rsidRPr="00000000" w14:paraId="0000005F">
      <w:pPr>
        <w:spacing w:line="331.2" w:lineRule="auto"/>
        <w:rPr>
          <w:rFonts w:ascii="Times New Roman" w:cs="Times New Roman" w:eastAsia="Times New Roman" w:hAnsi="Times New Roman"/>
          <w:b w:val="1"/>
          <w:color w:val="160e1e"/>
          <w:sz w:val="24"/>
          <w:szCs w:val="24"/>
          <w:highlight w:val="white"/>
        </w:rPr>
      </w:pPr>
      <w:r w:rsidDel="00000000" w:rsidR="00000000" w:rsidRPr="00000000">
        <w:rPr>
          <w:rFonts w:ascii="Times New Roman" w:cs="Times New Roman" w:eastAsia="Times New Roman" w:hAnsi="Times New Roman"/>
          <w:b w:val="1"/>
          <w:color w:val="160e1e"/>
          <w:sz w:val="24"/>
          <w:szCs w:val="24"/>
          <w:highlight w:val="white"/>
          <w:rtl w:val="0"/>
        </w:rPr>
        <w:tab/>
      </w:r>
    </w:p>
    <w:p w:rsidR="00000000" w:rsidDel="00000000" w:rsidP="00000000" w:rsidRDefault="00000000" w:rsidRPr="00000000" w14:paraId="00000060">
      <w:pPr>
        <w:spacing w:line="331.2" w:lineRule="auto"/>
        <w:rPr>
          <w:rFonts w:ascii="Times New Roman" w:cs="Times New Roman" w:eastAsia="Times New Roman" w:hAnsi="Times New Roman"/>
          <w:b w:val="1"/>
          <w:color w:val="160e1e"/>
          <w:sz w:val="24"/>
          <w:szCs w:val="24"/>
          <w:highlight w:val="white"/>
        </w:rPr>
      </w:pPr>
      <w:r w:rsidDel="00000000" w:rsidR="00000000" w:rsidRPr="00000000">
        <w:rPr>
          <w:rFonts w:ascii="Times New Roman" w:cs="Times New Roman" w:eastAsia="Times New Roman" w:hAnsi="Times New Roman"/>
          <w:b w:val="1"/>
          <w:color w:val="160e1e"/>
          <w:sz w:val="24"/>
          <w:szCs w:val="24"/>
          <w:highlight w:val="white"/>
          <w:rtl w:val="0"/>
        </w:rPr>
        <w:tab/>
        <w:t xml:space="preserve">3.1 Liên lạc trái phép</w:t>
      </w:r>
    </w:p>
    <w:p w:rsidR="00000000" w:rsidDel="00000000" w:rsidP="00000000" w:rsidRDefault="00000000" w:rsidRPr="00000000" w14:paraId="00000061">
      <w:pPr>
        <w:spacing w:line="331.2" w:lineRule="auto"/>
        <w:ind w:left="720" w:firstLine="720"/>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VĐV không được nhắn tin, lên mạng, hay email cho bất cứ một ai, một tổ chức nào trong suốt quá trình diễn ra trận đấu.</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331.2" w:lineRule="auto"/>
        <w:ind w:left="720" w:firstLine="0"/>
        <w:rPr>
          <w:rFonts w:ascii="Times New Roman" w:cs="Times New Roman" w:eastAsia="Times New Roman" w:hAnsi="Times New Roman"/>
          <w:b w:val="1"/>
          <w:color w:val="160e1e"/>
          <w:sz w:val="24"/>
          <w:szCs w:val="24"/>
          <w:highlight w:val="white"/>
        </w:rPr>
      </w:pPr>
      <w:r w:rsidDel="00000000" w:rsidR="00000000" w:rsidRPr="00000000">
        <w:rPr>
          <w:rFonts w:ascii="Times New Roman" w:cs="Times New Roman" w:eastAsia="Times New Roman" w:hAnsi="Times New Roman"/>
          <w:b w:val="1"/>
          <w:color w:val="160e1e"/>
          <w:sz w:val="24"/>
          <w:szCs w:val="24"/>
          <w:highlight w:val="white"/>
          <w:rtl w:val="0"/>
        </w:rPr>
        <w:t xml:space="preserve">3.2 Sử dụng nhân lực</w:t>
      </w:r>
    </w:p>
    <w:p w:rsidR="00000000" w:rsidDel="00000000" w:rsidP="00000000" w:rsidRDefault="00000000" w:rsidRPr="00000000" w14:paraId="00000064">
      <w:pPr>
        <w:spacing w:line="331.2" w:lineRule="auto"/>
        <w:ind w:left="720" w:firstLine="720"/>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Tất cả các đội tuyển tham gia thi đấu phải sử dụng nhân lực mình đã đăng ký từ đầu giải đấu với BTC. BTC sẽ có quyền kiểm tra xem các thành viên có đủ tư cách tham dự giải đấu hay không. Trường hợp thiếu nhân lực có lý do chính đáng, các đội phải báo cáo với BTC.</w:t>
      </w:r>
    </w:p>
    <w:p w:rsidR="00000000" w:rsidDel="00000000" w:rsidP="00000000" w:rsidRDefault="00000000" w:rsidRPr="00000000" w14:paraId="00000065">
      <w:pPr>
        <w:spacing w:line="331.2" w:lineRule="auto"/>
        <w:ind w:left="720" w:firstLine="720"/>
        <w:rPr>
          <w:rFonts w:ascii="Times New Roman" w:cs="Times New Roman" w:eastAsia="Times New Roman" w:hAnsi="Times New Roman"/>
          <w:color w:val="160e1e"/>
          <w:sz w:val="24"/>
          <w:szCs w:val="24"/>
          <w:highlight w:val="white"/>
          <w:u w:val="single"/>
        </w:rPr>
      </w:pPr>
      <w:r w:rsidDel="00000000" w:rsidR="00000000" w:rsidRPr="00000000">
        <w:rPr>
          <w:rFonts w:ascii="Times New Roman" w:cs="Times New Roman" w:eastAsia="Times New Roman" w:hAnsi="Times New Roman"/>
          <w:color w:val="160e1e"/>
          <w:sz w:val="24"/>
          <w:szCs w:val="24"/>
          <w:highlight w:val="white"/>
          <w:u w:val="single"/>
          <w:rtl w:val="0"/>
        </w:rPr>
        <w:t xml:space="preserve">4) Khung hình phạt</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tbl>
      <w:tblPr>
        <w:tblStyle w:val="Table2"/>
        <w:tblW w:w="90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5"/>
        <w:gridCol w:w="4500"/>
        <w:tblGridChange w:id="0">
          <w:tblGrid>
            <w:gridCol w:w="4515"/>
            <w:gridCol w:w="4500"/>
          </w:tblGrid>
        </w:tblGridChange>
      </w:tblGrid>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spacing w:line="288" w:lineRule="auto"/>
              <w:jc w:val="center"/>
              <w:rPr>
                <w:rFonts w:ascii="Times New Roman" w:cs="Times New Roman" w:eastAsia="Times New Roman" w:hAnsi="Times New Roman"/>
                <w:b w:val="1"/>
                <w:color w:val="160e1e"/>
                <w:sz w:val="24"/>
                <w:szCs w:val="24"/>
                <w:highlight w:val="white"/>
              </w:rPr>
            </w:pPr>
            <w:r w:rsidDel="00000000" w:rsidR="00000000" w:rsidRPr="00000000">
              <w:rPr>
                <w:rFonts w:ascii="Times New Roman" w:cs="Times New Roman" w:eastAsia="Times New Roman" w:hAnsi="Times New Roman"/>
                <w:b w:val="1"/>
                <w:color w:val="160e1e"/>
                <w:sz w:val="24"/>
                <w:szCs w:val="24"/>
                <w:highlight w:val="white"/>
                <w:rtl w:val="0"/>
              </w:rPr>
              <w:t xml:space="preserve">Lỗi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spacing w:line="288" w:lineRule="auto"/>
              <w:jc w:val="center"/>
              <w:rPr>
                <w:rFonts w:ascii="Times New Roman" w:cs="Times New Roman" w:eastAsia="Times New Roman" w:hAnsi="Times New Roman"/>
                <w:b w:val="1"/>
                <w:color w:val="160e1e"/>
                <w:sz w:val="24"/>
                <w:szCs w:val="24"/>
                <w:highlight w:val="white"/>
              </w:rPr>
            </w:pPr>
            <w:r w:rsidDel="00000000" w:rsidR="00000000" w:rsidRPr="00000000">
              <w:rPr>
                <w:rFonts w:ascii="Times New Roman" w:cs="Times New Roman" w:eastAsia="Times New Roman" w:hAnsi="Times New Roman"/>
                <w:b w:val="1"/>
                <w:color w:val="160e1e"/>
                <w:sz w:val="24"/>
                <w:szCs w:val="24"/>
                <w:highlight w:val="white"/>
                <w:rtl w:val="0"/>
              </w:rPr>
              <w:t xml:space="preserve">Mức Phạt</w:t>
            </w:r>
          </w:p>
        </w:tc>
      </w:tr>
      <w:tr>
        <w:trPr>
          <w:cantSplit w:val="0"/>
          <w:trHeight w:val="7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spacing w:line="288" w:lineRule="auto"/>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Nếu đội tuyển không tham gia được trận đấu vì những lý do không chính đáng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spacing w:line="288" w:lineRule="auto"/>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Xử thua</w:t>
            </w:r>
          </w:p>
        </w:tc>
      </w:tr>
      <w:tr>
        <w:trPr>
          <w:cantSplit w:val="0"/>
          <w:trHeight w:val="7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spacing w:line="288" w:lineRule="auto"/>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Sử dụng và tiếp cận trang thiết bị của VĐV khác</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spacing w:line="288" w:lineRule="auto"/>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Cấm thi đấu 1 trận</w:t>
            </w:r>
          </w:p>
        </w:tc>
      </w:tr>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pacing w:line="288" w:lineRule="auto"/>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Tự ý rời khỏi khu vực thi đấu</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line="288" w:lineRule="auto"/>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Cấm thi đấu 1 trận</w:t>
            </w:r>
          </w:p>
        </w:tc>
      </w:tr>
      <w:tr>
        <w:trPr>
          <w:cantSplit w:val="0"/>
          <w:trHeight w:val="7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spacing w:line="288" w:lineRule="auto"/>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Vi phạm việc tạm dừng và tiếp tục trận đấu</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pacing w:line="288" w:lineRule="auto"/>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Nộp phạt </w:t>
            </w:r>
          </w:p>
        </w:tc>
      </w:tr>
    </w:tbl>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ind w:left="1440" w:firstLine="0"/>
        <w:rPr>
          <w:rFonts w:ascii="Times New Roman" w:cs="Times New Roman" w:eastAsia="Times New Roman" w:hAnsi="Times New Roman"/>
          <w:color w:val="160e1e"/>
          <w:sz w:val="24"/>
          <w:szCs w:val="24"/>
          <w:highlight w:val="white"/>
          <w:u w:val="single"/>
        </w:rPr>
      </w:pPr>
      <w:r w:rsidDel="00000000" w:rsidR="00000000" w:rsidRPr="00000000">
        <w:rPr>
          <w:rFonts w:ascii="Times New Roman" w:cs="Times New Roman" w:eastAsia="Times New Roman" w:hAnsi="Times New Roman"/>
          <w:color w:val="160e1e"/>
          <w:sz w:val="24"/>
          <w:szCs w:val="24"/>
          <w:highlight w:val="white"/>
          <w:u w:val="single"/>
          <w:rtl w:val="0"/>
        </w:rPr>
        <w:t xml:space="preserve">5) Vi phạm khác</w:t>
      </w:r>
    </w:p>
    <w:p w:rsidR="00000000" w:rsidDel="00000000" w:rsidP="00000000" w:rsidRDefault="00000000" w:rsidRPr="00000000" w14:paraId="00000074">
      <w:pPr>
        <w:spacing w:line="331.2" w:lineRule="auto"/>
        <w:ind w:left="0" w:firstLine="720"/>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Trường hợp đội hoặc thành viên đội vi phạm vào các quy định của Luật nhưng không có khung hình phạt áp dụng riêng như kể trên, BTC có thể đưa ra các hình phạt sau</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331.2" w:lineRule="auto"/>
        <w:ind w:left="720" w:firstLine="720"/>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a. Nhắc nhở</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331.2" w:lineRule="auto"/>
        <w:ind w:left="720" w:firstLine="720"/>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b. Cảnh Cáo</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331.2" w:lineRule="auto"/>
        <w:ind w:left="720" w:firstLine="720"/>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c.Thông báo lên BTC (Sau 2 lần cảnh cáo)</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331.2" w:lineRule="auto"/>
        <w:ind w:left="720" w:firstLine="720"/>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d. Mất quyền cấm-chọn cho trận đấu hiện tại hoặc trận tiếp theo</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331.2" w:lineRule="auto"/>
        <w:ind w:left="720" w:firstLine="720"/>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e. Xử thua cuộc ván đấu</w:t>
      </w:r>
    </w:p>
    <w:p w:rsidR="00000000" w:rsidDel="00000000" w:rsidP="00000000" w:rsidRDefault="00000000" w:rsidRPr="00000000" w14:paraId="0000007F">
      <w:pPr>
        <w:spacing w:line="331.2" w:lineRule="auto"/>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ab/>
      </w:r>
    </w:p>
    <w:p w:rsidR="00000000" w:rsidDel="00000000" w:rsidP="00000000" w:rsidRDefault="00000000" w:rsidRPr="00000000" w14:paraId="00000080">
      <w:pPr>
        <w:spacing w:line="331.2" w:lineRule="auto"/>
        <w:ind w:left="720" w:firstLine="720"/>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f. Xử thua cuộc trận đấu</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331.2" w:lineRule="auto"/>
        <w:ind w:left="720" w:firstLine="720"/>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g. Truất quyền thi đấu</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331.2" w:lineRule="auto"/>
        <w:ind w:left="720" w:firstLine="720"/>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h. Nếu VĐV của 1 Đội bị nhận án phạt này và đội tuyển không có thành viên dự bị để bắt đầu trận đấu, đội sẽ phải chịu thua ván đấu đó.</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ind w:left="1440" w:firstLine="0"/>
        <w:rPr>
          <w:rFonts w:ascii="Times New Roman" w:cs="Times New Roman" w:eastAsia="Times New Roman" w:hAnsi="Times New Roman"/>
          <w:color w:val="160e1e"/>
          <w:sz w:val="24"/>
          <w:szCs w:val="24"/>
          <w:highlight w:val="white"/>
          <w:u w:val="single"/>
        </w:rPr>
      </w:pPr>
      <w:r w:rsidDel="00000000" w:rsidR="00000000" w:rsidRPr="00000000">
        <w:rPr>
          <w:rFonts w:ascii="Times New Roman" w:cs="Times New Roman" w:eastAsia="Times New Roman" w:hAnsi="Times New Roman"/>
          <w:color w:val="160e1e"/>
          <w:sz w:val="24"/>
          <w:szCs w:val="24"/>
          <w:highlight w:val="white"/>
          <w:u w:val="single"/>
          <w:rtl w:val="0"/>
        </w:rPr>
        <w:t xml:space="preserve">7) Giải thích về các điều lệ không thể kiểm soát</w:t>
      </w:r>
    </w:p>
    <w:p w:rsidR="00000000" w:rsidDel="00000000" w:rsidP="00000000" w:rsidRDefault="00000000" w:rsidRPr="00000000" w14:paraId="00000087">
      <w:pPr>
        <w:spacing w:line="331.2" w:lineRule="auto"/>
        <w:ind w:left="0" w:firstLine="720"/>
        <w:rPr>
          <w:rFonts w:ascii="Times New Roman" w:cs="Times New Roman" w:eastAsia="Times New Roman" w:hAnsi="Times New Roman"/>
          <w:color w:val="160e1e"/>
          <w:sz w:val="24"/>
          <w:szCs w:val="24"/>
          <w:highlight w:val="white"/>
        </w:rPr>
      </w:pPr>
      <w:r w:rsidDel="00000000" w:rsidR="00000000" w:rsidRPr="00000000">
        <w:rPr>
          <w:rFonts w:ascii="Times New Roman" w:cs="Times New Roman" w:eastAsia="Times New Roman" w:hAnsi="Times New Roman"/>
          <w:color w:val="160e1e"/>
          <w:sz w:val="24"/>
          <w:szCs w:val="24"/>
          <w:highlight w:val="white"/>
          <w:rtl w:val="0"/>
        </w:rPr>
        <w:t xml:space="preserve">Nếu như xảy ra những sự xung đột xung quanh việc giải thích sai sự viêc, hoặc bất cứ vấn đề gì xảy ra do những điều khoản không thể kiểm soát, các xung đột và vấn đề sẽ được giải quyết dựa trên điều luật liên quan. Nếu như không có các điều luật nào liên quan, vấn đề sẽ được giải quyết theo cách phổ biến nhất hoặc dựa trên sự tin tưởng lẫn nhau.</w:t>
      </w:r>
    </w:p>
    <w:p w:rsidR="00000000" w:rsidDel="00000000" w:rsidP="00000000" w:rsidRDefault="00000000" w:rsidRPr="00000000" w14:paraId="00000088">
      <w:pPr>
        <w:spacing w:line="331.2" w:lineRule="auto"/>
        <w:ind w:left="720" w:firstLine="0"/>
        <w:rPr>
          <w:rFonts w:ascii="Times New Roman" w:cs="Times New Roman" w:eastAsia="Times New Roman" w:hAnsi="Times New Roman"/>
          <w:color w:val="160e1e"/>
          <w:sz w:val="24"/>
          <w:szCs w:val="24"/>
          <w:highlight w:val="white"/>
        </w:rPr>
      </w:pPr>
      <w:r w:rsidDel="00000000" w:rsidR="00000000" w:rsidRPr="00000000">
        <w:rPr>
          <w:rtl w:val="0"/>
        </w:rPr>
      </w:r>
    </w:p>
    <w:p w:rsidR="00000000" w:rsidDel="00000000" w:rsidP="00000000" w:rsidRDefault="00000000" w:rsidRPr="00000000" w14:paraId="00000089">
      <w:pPr>
        <w:spacing w:line="331.2"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color w:val="160e1e"/>
          <w:sz w:val="24"/>
          <w:szCs w:val="24"/>
          <w:highlight w:val="white"/>
          <w:rtl w:val="0"/>
        </w:rPr>
        <w:tab/>
        <w:tab/>
      </w:r>
      <w:r w:rsidDel="00000000" w:rsidR="00000000" w:rsidRPr="00000000">
        <w:rPr>
          <w:rFonts w:ascii="Times New Roman" w:cs="Times New Roman" w:eastAsia="Times New Roman" w:hAnsi="Times New Roman"/>
          <w:sz w:val="24"/>
          <w:szCs w:val="24"/>
          <w:u w:val="single"/>
          <w:rtl w:val="0"/>
        </w:rPr>
        <w:t xml:space="preserve">8) Xử lý khẩn cấp trong quá trình thi đấu:</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before="860" w:lineRule="auto"/>
        <w:ind w:left="720" w:firstLine="0"/>
        <w:jc w:val="both"/>
        <w:rPr>
          <w:rFonts w:ascii="Times New Roman" w:cs="Times New Roman" w:eastAsia="Times New Roman" w:hAnsi="Times New Roman"/>
          <w:b w:val="1"/>
          <w:i w:val="1"/>
          <w:color w:val="160e1e"/>
          <w:sz w:val="24"/>
          <w:szCs w:val="24"/>
          <w:u w:val="single"/>
        </w:rPr>
      </w:pPr>
      <w:r w:rsidDel="00000000" w:rsidR="00000000" w:rsidRPr="00000000">
        <w:rPr>
          <w:rFonts w:ascii="Times New Roman" w:cs="Times New Roman" w:eastAsia="Times New Roman" w:hAnsi="Times New Roman"/>
          <w:b w:val="1"/>
          <w:i w:val="1"/>
          <w:color w:val="160e1e"/>
          <w:sz w:val="24"/>
          <w:szCs w:val="24"/>
          <w:u w:val="single"/>
          <w:rtl w:val="0"/>
        </w:rPr>
        <w:t xml:space="preserve">Khẩn cấp 1: Có thành viên trong đội hoặc cả đội mất kết nối</w:t>
      </w:r>
    </w:p>
    <w:p w:rsidR="00000000" w:rsidDel="00000000" w:rsidP="00000000" w:rsidRDefault="00000000" w:rsidRPr="00000000" w14:paraId="0000008B">
      <w:pPr>
        <w:pBdr>
          <w:top w:color="auto" w:space="0" w:sz="0" w:val="none"/>
          <w:bottom w:color="auto" w:space="0" w:sz="0" w:val="none"/>
          <w:right w:color="auto" w:space="0" w:sz="0" w:val="none"/>
          <w:between w:color="auto" w:space="0" w:sz="0" w:val="none"/>
        </w:pBdr>
        <w:spacing w:before="8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Trong trường hợp sự cố xuất phát từ thiết bị của tuyển thủ, để trận đấu không bị gián đoạn, các thành viên trong đội được lựa chọn hình thức điều khiển nhân vật của thành viên xảy ra sự cố (Ở lại Tế đàn hoặc được điều khiển bằng AI của trò chơi) tới khi thành viên đó kết nối lại.  </w:t>
      </w:r>
    </w:p>
    <w:p w:rsidR="00000000" w:rsidDel="00000000" w:rsidP="00000000" w:rsidRDefault="00000000" w:rsidRPr="00000000" w14:paraId="0000008C">
      <w:pPr>
        <w:pBdr>
          <w:top w:color="auto" w:space="0" w:sz="0" w:val="none"/>
          <w:bottom w:color="auto" w:space="0" w:sz="0" w:val="none"/>
          <w:right w:color="auto" w:space="0" w:sz="0" w:val="none"/>
          <w:between w:color="auto" w:space="0" w:sz="0" w:val="none"/>
        </w:pBdr>
        <w:spacing w:before="8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Nếu cả đội gặp sự cố mất kết nối xuất phát từ phía đội, cả đội có tối đa 20 phút để khắc phục (được phép sử dụng thiết bị dự phòng để tiếp tục thi đấu). Qua thời gian 20 phút, nếu chưa thể khắc phục vấn đề, đội sẽ bị xử thua.</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before="860" w:lineRule="auto"/>
        <w:ind w:left="720" w:firstLine="0"/>
        <w:jc w:val="both"/>
        <w:rPr>
          <w:rFonts w:ascii="Times New Roman" w:cs="Times New Roman" w:eastAsia="Times New Roman" w:hAnsi="Times New Roman"/>
          <w:b w:val="1"/>
          <w:i w:val="1"/>
          <w:color w:val="160e1e"/>
          <w:sz w:val="24"/>
          <w:szCs w:val="24"/>
          <w:u w:val="single"/>
        </w:rPr>
      </w:pPr>
      <w:r w:rsidDel="00000000" w:rsidR="00000000" w:rsidRPr="00000000">
        <w:rPr>
          <w:rFonts w:ascii="Times New Roman" w:cs="Times New Roman" w:eastAsia="Times New Roman" w:hAnsi="Times New Roman"/>
          <w:b w:val="1"/>
          <w:i w:val="1"/>
          <w:color w:val="160e1e"/>
          <w:sz w:val="24"/>
          <w:szCs w:val="24"/>
          <w:u w:val="single"/>
          <w:rtl w:val="0"/>
        </w:rPr>
        <w:t xml:space="preserve">Khẩn cấp 2: Bắt đầu lại trận đấu:</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before="860" w:lineRule="auto"/>
        <w:ind w:left="720" w:firstLine="72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Trận đấu sẽ được bắt đầu lại khi:</w:t>
      </w:r>
    </w:p>
    <w:p w:rsidR="00000000" w:rsidDel="00000000" w:rsidP="00000000" w:rsidRDefault="00000000" w:rsidRPr="00000000" w14:paraId="0000008F">
      <w:pPr>
        <w:pBdr>
          <w:top w:color="auto" w:space="0" w:sz="0" w:val="none"/>
          <w:bottom w:color="auto" w:space="0" w:sz="0" w:val="none"/>
          <w:right w:color="auto" w:space="0" w:sz="0" w:val="none"/>
          <w:between w:color="auto" w:space="0" w:sz="0" w:val="none"/>
        </w:pBdr>
        <w:spacing w:before="8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Các sự cố về mất kết nối được xác định là từ phía của BTC.Khi xảy ra lỗi trò chơi (bug game) nặng vào bất kì thời điểm nào và được BTC đồng ý là ảnh hưởng trực tiếp đến kết quả trận đấu.</w:t>
      </w:r>
    </w:p>
    <w:p w:rsidR="00000000" w:rsidDel="00000000" w:rsidP="00000000" w:rsidRDefault="00000000" w:rsidRPr="00000000" w14:paraId="00000090">
      <w:pPr>
        <w:pBdr>
          <w:top w:color="auto" w:space="0" w:sz="0" w:val="none"/>
          <w:bottom w:color="auto" w:space="0" w:sz="0" w:val="none"/>
          <w:right w:color="auto" w:space="0" w:sz="0" w:val="none"/>
          <w:between w:color="auto" w:space="0" w:sz="0" w:val="none"/>
        </w:pBdr>
        <w:spacing w:before="8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Khi trọng tài và bộ phận kỹ thuật xác nhận có những khó khăn kỹ thuật khiến trận đấu không thể diễn ra như bình thường, hoặc tuyển thủ gặp vấn đề thể lực dẫn tới không thể tiếp tục thi đấu</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before="8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LƯU Ý:</w:t>
      </w:r>
      <w:r w:rsidDel="00000000" w:rsidR="00000000" w:rsidRPr="00000000">
        <w:rPr>
          <w:rFonts w:ascii="Times New Roman" w:cs="Times New Roman" w:eastAsia="Times New Roman" w:hAnsi="Times New Roman"/>
          <w:sz w:val="24"/>
          <w:szCs w:val="24"/>
          <w:rtl w:val="0"/>
        </w:rPr>
        <w:t xml:space="preserve"> Khi bắt đầu lại trận đấu, các trạng thái trò chơi đã biết phải được đảm bảo. Trong mọi trường hợp khởi động lại, trọng tài có thẩm quyền sẽ kiểm soát mọi phương diện của trò chơi để đảm bảo tính công bằng.</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before="860" w:lineRule="auto"/>
        <w:ind w:left="720" w:firstLine="0"/>
        <w:jc w:val="both"/>
        <w:rPr>
          <w:rFonts w:ascii="Times New Roman" w:cs="Times New Roman" w:eastAsia="Times New Roman" w:hAnsi="Times New Roman"/>
          <w:b w:val="1"/>
          <w:i w:val="1"/>
          <w:color w:val="160e1e"/>
          <w:sz w:val="24"/>
          <w:szCs w:val="24"/>
          <w:u w:val="single"/>
        </w:rPr>
      </w:pPr>
      <w:r w:rsidDel="00000000" w:rsidR="00000000" w:rsidRPr="00000000">
        <w:rPr>
          <w:rFonts w:ascii="Times New Roman" w:cs="Times New Roman" w:eastAsia="Times New Roman" w:hAnsi="Times New Roman"/>
          <w:b w:val="1"/>
          <w:i w:val="1"/>
          <w:color w:val="160e1e"/>
          <w:sz w:val="24"/>
          <w:szCs w:val="24"/>
          <w:u w:val="single"/>
          <w:rtl w:val="0"/>
        </w:rPr>
        <w:t xml:space="preserve">Khẩn cấp 3: Xử thắng, xử thua</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before="8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Các trường hợp bị xử thua: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Các đội không có đủ thành viên tham gia thi đấu trong 15 phút trước khi diễn ra trận đấu.</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before="8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Không thể khắc phục lỗi kỹ thuật từ phía đội (mất kết nối, hư hỏng thiết bị,...) trong vòng 20 phút tính từ thời điểm sự cố được ghi nhận.Trọng tài phát hiện hành vi gian lận trong thi đấu từ phía đội.</w:t>
      </w:r>
    </w:p>
    <w:p w:rsidR="00000000" w:rsidDel="00000000" w:rsidP="00000000" w:rsidRDefault="00000000" w:rsidRPr="00000000" w14:paraId="00000095">
      <w:pPr>
        <w:pBdr>
          <w:top w:color="auto" w:space="0" w:sz="0" w:val="none"/>
          <w:bottom w:color="auto" w:space="0" w:sz="0" w:val="none"/>
          <w:right w:color="auto" w:space="0" w:sz="0" w:val="none"/>
          <w:between w:color="auto" w:space="0" w:sz="0" w:val="none"/>
        </w:pBdr>
        <w:spacing w:before="8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Đội có thành viên có hành vi gây gổ, bạo lực đối với thành viên cùng đội, đội đối thủ và khán giả trong quá trình trước, trong và sau thi đấu.  </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before="8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Quyết định xử thắng được đưa ra khi:</w:t>
      </w:r>
      <w:r w:rsidDel="00000000" w:rsidR="00000000" w:rsidRPr="00000000">
        <w:rPr>
          <w:rFonts w:ascii="Times New Roman" w:cs="Times New Roman" w:eastAsia="Times New Roman" w:hAnsi="Times New Roman"/>
          <w:sz w:val="24"/>
          <w:szCs w:val="24"/>
          <w:rtl w:val="0"/>
        </w:rPr>
        <w:t xml:space="preserve"> BTC đồng ý rằng không cần thiết bắt đầu lại trận đấu khi xảy ra sự cố kỹ thuật do chênh lệch giữa 2 đội ở thời điểm xảy ra sự cố là quá lớn</w:t>
      </w:r>
    </w:p>
    <w:p w:rsidR="00000000" w:rsidDel="00000000" w:rsidP="00000000" w:rsidRDefault="00000000" w:rsidRPr="00000000" w14:paraId="0000009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Mỗi đội có 1 quyền tạm ngưng trong 1 ván và tối đa là 5 phút để xử lý vấn đề cá nhân,kỹ thuật, nếu chưa hoàn thành và quá thời gian sẽ bị xử thua. </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before="860" w:lineRule="auto"/>
        <w:ind w:left="720" w:firstLine="0"/>
        <w:jc w:val="both"/>
        <w:rPr>
          <w:rFonts w:ascii="Times New Roman" w:cs="Times New Roman" w:eastAsia="Times New Roman" w:hAnsi="Times New Roman"/>
          <w:b w:val="1"/>
          <w:i w:val="1"/>
          <w:color w:val="160e1e"/>
          <w:sz w:val="24"/>
          <w:szCs w:val="24"/>
          <w:u w:val="single"/>
        </w:rPr>
      </w:pPr>
      <w:r w:rsidDel="00000000" w:rsidR="00000000" w:rsidRPr="00000000">
        <w:rPr>
          <w:rFonts w:ascii="Times New Roman" w:cs="Times New Roman" w:eastAsia="Times New Roman" w:hAnsi="Times New Roman"/>
          <w:b w:val="1"/>
          <w:i w:val="1"/>
          <w:color w:val="160e1e"/>
          <w:sz w:val="24"/>
          <w:szCs w:val="24"/>
          <w:u w:val="single"/>
          <w:rtl w:val="0"/>
        </w:rPr>
        <w:t xml:space="preserve">Khẩn cấp 4: Phát hiện tuyển thủ bị bệnh khi giải đấu diễn ra  </w:t>
      </w:r>
    </w:p>
    <w:p w:rsidR="00000000" w:rsidDel="00000000" w:rsidP="00000000" w:rsidRDefault="00000000" w:rsidRPr="00000000" w14:paraId="00000099">
      <w:pPr>
        <w:pBdr>
          <w:top w:color="auto" w:space="0" w:sz="0" w:val="none"/>
          <w:bottom w:color="auto" w:space="0" w:sz="0" w:val="none"/>
          <w:right w:color="auto" w:space="0" w:sz="0" w:val="none"/>
          <w:between w:color="auto" w:space="0" w:sz="0" w:val="none"/>
        </w:pBdr>
        <w:spacing w:before="86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Nếu tuyển thủ có biểu hiện bệnh đồng ý rằng bản thân vẫn có thể tiếp tục thi đấu thì trận đấu vẫn sẽ được tiếp tục.</w:t>
      </w:r>
    </w:p>
    <w:p w:rsidR="00000000" w:rsidDel="00000000" w:rsidP="00000000" w:rsidRDefault="00000000" w:rsidRPr="00000000" w14:paraId="0000009A">
      <w:pPr>
        <w:pBdr>
          <w:top w:color="auto" w:space="0" w:sz="0" w:val="none"/>
          <w:bottom w:color="auto" w:space="0" w:sz="0" w:val="none"/>
          <w:right w:color="auto" w:space="0" w:sz="0" w:val="none"/>
          <w:between w:color="auto" w:space="0" w:sz="0" w:val="none"/>
        </w:pBdr>
        <w:spacing w:before="8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BTC triển khai nhân sự đội giám sát di chuyển/hướng dẫn tuyển thủ tới cơ sở y tế gần nhất để nghỉ ngơi và chữa trị kịp thời nếu cần thiết.  </w:t>
      </w:r>
    </w:p>
    <w:p w:rsidR="00000000" w:rsidDel="00000000" w:rsidP="00000000" w:rsidRDefault="00000000" w:rsidRPr="00000000" w14:paraId="0000009B">
      <w:pPr>
        <w:pBdr>
          <w:top w:color="auto" w:space="0" w:sz="0" w:val="none"/>
          <w:bottom w:color="auto" w:space="0" w:sz="0" w:val="none"/>
          <w:right w:color="auto" w:space="0" w:sz="0" w:val="none"/>
          <w:between w:color="auto" w:space="0" w:sz="0" w:val="none"/>
        </w:pBdr>
        <w:spacing w:before="8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Nếu thành viên gặp vấn đề về sức khỏe nằm trong thành phần đội hình chính của đội, để giải đấu tiếp tục diễn ra, đội được quyền sử dụng thành viên dự bị.</w:t>
      </w:r>
    </w:p>
    <w:p w:rsidR="00000000" w:rsidDel="00000000" w:rsidP="00000000" w:rsidRDefault="00000000" w:rsidRPr="00000000" w14:paraId="0000009C">
      <w:pPr>
        <w:pBdr>
          <w:top w:color="auto" w:space="0" w:sz="0" w:val="none"/>
          <w:left w:color="auto" w:space="0" w:sz="0" w:val="none"/>
          <w:bottom w:color="auto" w:space="8" w:sz="0" w:val="none"/>
          <w:right w:color="auto" w:space="0" w:sz="0" w:val="none"/>
        </w:pBdr>
        <w:shd w:fill="ffffff" w:val="clear"/>
        <w:spacing w:line="397.44" w:lineRule="auto"/>
        <w:jc w:val="left"/>
        <w:rPr>
          <w:rFonts w:ascii="Times New Roman" w:cs="Times New Roman" w:eastAsia="Times New Roman" w:hAnsi="Times New Roman"/>
          <w:i w:val="1"/>
          <w:color w:val="454545"/>
          <w:sz w:val="24"/>
          <w:szCs w:val="24"/>
        </w:rPr>
      </w:pPr>
      <w:r w:rsidDel="00000000" w:rsidR="00000000" w:rsidRPr="00000000">
        <w:rPr>
          <w:rFonts w:ascii="Times New Roman" w:cs="Times New Roman" w:eastAsia="Times New Roman" w:hAnsi="Times New Roman"/>
          <w:b w:val="1"/>
          <w:color w:val="454545"/>
          <w:sz w:val="24"/>
          <w:szCs w:val="24"/>
          <w:rtl w:val="0"/>
        </w:rPr>
        <w:t xml:space="preserve">6</w:t>
      </w:r>
      <w:r w:rsidDel="00000000" w:rsidR="00000000" w:rsidRPr="00000000">
        <w:rPr>
          <w:rFonts w:ascii="Times New Roman" w:cs="Times New Roman" w:eastAsia="Times New Roman" w:hAnsi="Times New Roman"/>
          <w:b w:val="1"/>
          <w:color w:val="454545"/>
          <w:sz w:val="24"/>
          <w:szCs w:val="24"/>
          <w:rtl w:val="0"/>
        </w:rPr>
        <w:t xml:space="preserve">) Đơn vị quản lý tổ chức:</w:t>
      </w: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8" w:sz="0" w:val="none"/>
          <w:right w:color="auto" w:space="0" w:sz="0" w:val="none"/>
        </w:pBdr>
        <w:shd w:fill="ffffff" w:val="clear"/>
        <w:spacing w:line="397.44" w:lineRule="auto"/>
        <w:ind w:left="720" w:firstLine="0"/>
        <w:jc w:val="left"/>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Chủ trì: CLB Thể Thao Điện Tử Trường Đại Học Kinh Tế Quốc Dân - NEC.</w:t>
      </w:r>
    </w:p>
    <w:p w:rsidR="00000000" w:rsidDel="00000000" w:rsidP="00000000" w:rsidRDefault="00000000" w:rsidRPr="00000000" w14:paraId="0000009E">
      <w:pPr>
        <w:pBdr>
          <w:top w:color="auto" w:space="0" w:sz="0" w:val="none"/>
          <w:left w:color="auto" w:space="0" w:sz="0" w:val="none"/>
          <w:bottom w:color="auto" w:space="8" w:sz="0" w:val="none"/>
          <w:right w:color="auto" w:space="0" w:sz="0" w:val="none"/>
        </w:pBdr>
        <w:shd w:fill="ffffff" w:val="clear"/>
        <w:spacing w:line="397.44" w:lineRule="auto"/>
        <w:ind w:left="720" w:firstLine="0"/>
        <w:jc w:val="left"/>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Trọng tài và giám sát viên: Nhân sự CLB Thể Thao Điện Tử Trường Đại Học Kinh Tế Quốc Dân - NEC.</w:t>
      </w:r>
    </w:p>
    <w:p w:rsidR="00000000" w:rsidDel="00000000" w:rsidP="00000000" w:rsidRDefault="00000000" w:rsidRPr="00000000" w14:paraId="0000009F">
      <w:pPr>
        <w:pBdr>
          <w:top w:color="auto" w:space="0" w:sz="0" w:val="none"/>
          <w:left w:color="auto" w:space="0" w:sz="0" w:val="none"/>
          <w:bottom w:color="auto" w:space="8" w:sz="0" w:val="none"/>
          <w:right w:color="auto" w:space="0" w:sz="0" w:val="none"/>
        </w:pBdr>
        <w:shd w:fill="ffffff" w:val="clear"/>
        <w:spacing w:after="160" w:line="397.44" w:lineRule="auto"/>
        <w:rPr>
          <w:rFonts w:ascii="Times New Roman" w:cs="Times New Roman" w:eastAsia="Times New Roman" w:hAnsi="Times New Roman"/>
          <w:b w:val="1"/>
          <w:color w:val="454545"/>
          <w:sz w:val="24"/>
          <w:szCs w:val="24"/>
        </w:rPr>
      </w:pPr>
      <w:r w:rsidDel="00000000" w:rsidR="00000000" w:rsidRPr="00000000">
        <w:rPr>
          <w:rFonts w:ascii="Times New Roman" w:cs="Times New Roman" w:eastAsia="Times New Roman" w:hAnsi="Times New Roman"/>
          <w:b w:val="1"/>
          <w:color w:val="454545"/>
          <w:sz w:val="24"/>
          <w:szCs w:val="24"/>
          <w:rtl w:val="0"/>
        </w:rPr>
        <w:t xml:space="preserve"> 7) Khen thưởng, kỷ luật và khiếu nại</w:t>
      </w:r>
    </w:p>
    <w:p w:rsidR="00000000" w:rsidDel="00000000" w:rsidP="00000000" w:rsidRDefault="00000000" w:rsidRPr="00000000" w14:paraId="000000A0">
      <w:pPr>
        <w:pBdr>
          <w:top w:color="auto" w:space="0" w:sz="0" w:val="none"/>
          <w:left w:color="auto" w:space="0" w:sz="0" w:val="none"/>
          <w:bottom w:color="auto" w:space="8" w:sz="0" w:val="none"/>
          <w:right w:color="auto" w:space="0" w:sz="0" w:val="none"/>
        </w:pBdr>
        <w:shd w:fill="ffffff" w:val="clear"/>
        <w:spacing w:after="160" w:line="397.44" w:lineRule="auto"/>
        <w:ind w:firstLine="720"/>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b w:val="1"/>
          <w:color w:val="454545"/>
          <w:sz w:val="24"/>
          <w:szCs w:val="24"/>
          <w:rtl w:val="0"/>
        </w:rPr>
        <w:t xml:space="preserve">6.1. Khen thưởng</w:t>
      </w:r>
      <w:r w:rsidDel="00000000" w:rsidR="00000000" w:rsidRPr="00000000">
        <w:rPr>
          <w:rFonts w:ascii="Times New Roman" w:cs="Times New Roman" w:eastAsia="Times New Roman" w:hAnsi="Times New Roman"/>
          <w:color w:val="454545"/>
          <w:sz w:val="24"/>
          <w:szCs w:val="24"/>
          <w:rtl w:val="0"/>
        </w:rPr>
        <w:t xml:space="preserve">: Ban Tổ chức tặng các giải thưởng cho các đội đoạt giải nhất, nhì, đồng giải ba.</w:t>
      </w:r>
    </w:p>
    <w:p w:rsidR="00000000" w:rsidDel="00000000" w:rsidP="00000000" w:rsidRDefault="00000000" w:rsidRPr="00000000" w14:paraId="000000A1">
      <w:pPr>
        <w:pBdr>
          <w:top w:color="auto" w:space="0" w:sz="0" w:val="none"/>
          <w:left w:color="auto" w:space="0" w:sz="0" w:val="none"/>
          <w:bottom w:color="auto" w:space="8" w:sz="0" w:val="none"/>
          <w:right w:color="auto" w:space="0" w:sz="0" w:val="none"/>
        </w:pBdr>
        <w:shd w:fill="ffffff" w:val="clear"/>
        <w:spacing w:after="160" w:line="397.44"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            </w:t>
      </w:r>
      <w:r w:rsidDel="00000000" w:rsidR="00000000" w:rsidRPr="00000000">
        <w:rPr>
          <w:rFonts w:ascii="Times New Roman" w:cs="Times New Roman" w:eastAsia="Times New Roman" w:hAnsi="Times New Roman"/>
          <w:b w:val="1"/>
          <w:color w:val="454545"/>
          <w:sz w:val="24"/>
          <w:szCs w:val="24"/>
          <w:rtl w:val="0"/>
        </w:rPr>
        <w:t xml:space="preserve">6.2. Kỷ luật</w:t>
      </w:r>
      <w:r w:rsidDel="00000000" w:rsidR="00000000" w:rsidRPr="00000000">
        <w:rPr>
          <w:rFonts w:ascii="Times New Roman" w:cs="Times New Roman" w:eastAsia="Times New Roman" w:hAnsi="Times New Roman"/>
          <w:color w:val="454545"/>
          <w:sz w:val="24"/>
          <w:szCs w:val="24"/>
          <w:rtl w:val="0"/>
        </w:rPr>
        <w:t xml:space="preserve">: Những hành vi của VĐV, HLV, cổ động viên vi phạm điều lệ giải, nội quy thi đấu, VĐV không đúng đối tượng, thiếu tôn trọng Ban tổ chức, trọng tài, đối thủ, khán giả, ... gây mất trật tự công cộng, gây mất đoàn kết và khiếu nại vô căn cứ đều được xử lý nghiêm khắc từ cảnh cáo đến truất quyền thi đấu và thông báo về trường.</w:t>
      </w:r>
    </w:p>
    <w:p w:rsidR="00000000" w:rsidDel="00000000" w:rsidP="00000000" w:rsidRDefault="00000000" w:rsidRPr="00000000" w14:paraId="000000A2">
      <w:pPr>
        <w:pBdr>
          <w:top w:color="auto" w:space="0" w:sz="0" w:val="none"/>
          <w:left w:color="auto" w:space="0" w:sz="0" w:val="none"/>
          <w:bottom w:color="auto" w:space="8" w:sz="0" w:val="none"/>
          <w:right w:color="auto" w:space="0" w:sz="0" w:val="none"/>
        </w:pBdr>
        <w:shd w:fill="ffffff" w:val="clear"/>
        <w:spacing w:after="160" w:line="397.44" w:lineRule="auto"/>
        <w:ind w:firstLine="720"/>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b w:val="1"/>
          <w:color w:val="454545"/>
          <w:sz w:val="24"/>
          <w:szCs w:val="24"/>
          <w:rtl w:val="0"/>
        </w:rPr>
        <w:t xml:space="preserve">6.3 Khiếu nại</w:t>
      </w:r>
      <w:r w:rsidDel="00000000" w:rsidR="00000000" w:rsidRPr="00000000">
        <w:rPr>
          <w:rFonts w:ascii="Times New Roman" w:cs="Times New Roman" w:eastAsia="Times New Roman" w:hAnsi="Times New Roman"/>
          <w:color w:val="454545"/>
          <w:sz w:val="24"/>
          <w:szCs w:val="24"/>
          <w:rtl w:val="0"/>
        </w:rPr>
        <w:t xml:space="preserve">: Chỉ có VĐV có tên trong danh sách đăng ký mới có quyền khiếu nại với Ban tổ chức, Ban trọng tài bằng văn bản khi phát hiện vi phạm điều lệ giải, đặc biệt là về nhân sự.</w:t>
      </w:r>
    </w:p>
    <w:p w:rsidR="00000000" w:rsidDel="00000000" w:rsidP="00000000" w:rsidRDefault="00000000" w:rsidRPr="00000000" w14:paraId="000000A3">
      <w:pPr>
        <w:pBdr>
          <w:top w:color="auto" w:space="0" w:sz="0" w:val="none"/>
          <w:left w:color="auto" w:space="0" w:sz="0" w:val="none"/>
          <w:bottom w:color="auto" w:space="8" w:sz="0" w:val="none"/>
          <w:right w:color="auto" w:space="0" w:sz="0" w:val="none"/>
        </w:pBdr>
        <w:shd w:fill="ffffff" w:val="clear"/>
        <w:spacing w:after="160" w:line="397.44" w:lineRule="auto"/>
        <w:ind w:firstLine="720"/>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Ban Tổ chức có trách nhiệm xem xét và xử lý các khiếu nại. Những trận đấu có vi phạm nhân sự sẽ bị huỷ bỏ kết quả, đội vi phạm sẽ bị xử thua</w:t>
      </w:r>
    </w:p>
    <w:p w:rsidR="00000000" w:rsidDel="00000000" w:rsidP="00000000" w:rsidRDefault="00000000" w:rsidRPr="00000000" w14:paraId="000000A4">
      <w:pPr>
        <w:pBdr>
          <w:top w:color="auto" w:space="0" w:sz="0" w:val="none"/>
          <w:left w:color="auto" w:space="0" w:sz="0" w:val="none"/>
          <w:bottom w:color="auto" w:space="8" w:sz="0" w:val="none"/>
          <w:right w:color="auto" w:space="0" w:sz="0" w:val="none"/>
        </w:pBdr>
        <w:shd w:fill="ffffff" w:val="clear"/>
        <w:spacing w:after="160" w:line="397.44" w:lineRule="auto"/>
        <w:ind w:left="0" w:firstLine="720"/>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Mọi khiếu nại kỹ thuật trong trận đấu sẽ được giải quyết ngay trong quá trình thi đấu, sau 15 phút từ khi kết thúc trận đấu mọi khiếu nại đều không có giá trị. Mọi quyết định của trọng tài đều được tôn trọng và không thay đổi. Sai sót của trọng tài BTC sẽ xem xét xử lý.</w:t>
      </w:r>
    </w:p>
    <w:p w:rsidR="00000000" w:rsidDel="00000000" w:rsidP="00000000" w:rsidRDefault="00000000" w:rsidRPr="00000000" w14:paraId="000000A5">
      <w:pPr>
        <w:pBdr>
          <w:top w:color="auto" w:space="0" w:sz="0" w:val="none"/>
          <w:left w:color="auto" w:space="0" w:sz="0" w:val="none"/>
          <w:bottom w:color="auto" w:space="8" w:sz="0" w:val="none"/>
          <w:right w:color="auto" w:space="0" w:sz="0" w:val="none"/>
        </w:pBdr>
        <w:shd w:fill="ffffff" w:val="clear"/>
        <w:spacing w:after="160" w:line="397.44" w:lineRule="auto"/>
        <w:rPr>
          <w:rFonts w:ascii="Times New Roman" w:cs="Times New Roman" w:eastAsia="Times New Roman" w:hAnsi="Times New Roman"/>
          <w:b w:val="1"/>
          <w:color w:val="454545"/>
          <w:sz w:val="24"/>
          <w:szCs w:val="24"/>
        </w:rPr>
      </w:pPr>
      <w:r w:rsidDel="00000000" w:rsidR="00000000" w:rsidRPr="00000000">
        <w:rPr>
          <w:rFonts w:ascii="Times New Roman" w:cs="Times New Roman" w:eastAsia="Times New Roman" w:hAnsi="Times New Roman"/>
          <w:b w:val="1"/>
          <w:color w:val="454545"/>
          <w:sz w:val="24"/>
          <w:szCs w:val="24"/>
          <w:rtl w:val="0"/>
        </w:rPr>
        <w:t xml:space="preserve">8</w:t>
      </w:r>
      <w:r w:rsidDel="00000000" w:rsidR="00000000" w:rsidRPr="00000000">
        <w:rPr>
          <w:rFonts w:ascii="Times New Roman" w:cs="Times New Roman" w:eastAsia="Times New Roman" w:hAnsi="Times New Roman"/>
          <w:b w:val="1"/>
          <w:color w:val="454545"/>
          <w:sz w:val="24"/>
          <w:szCs w:val="24"/>
          <w:rtl w:val="0"/>
        </w:rPr>
        <w:t xml:space="preserve">) Điều khoản thi hành </w:t>
      </w:r>
      <w:r w:rsidDel="00000000" w:rsidR="00000000" w:rsidRPr="00000000">
        <w:rPr>
          <w:rtl w:val="0"/>
        </w:rPr>
      </w:r>
    </w:p>
    <w:p w:rsidR="00000000" w:rsidDel="00000000" w:rsidP="00000000" w:rsidRDefault="00000000" w:rsidRPr="00000000" w14:paraId="000000A6">
      <w:pPr>
        <w:pBdr>
          <w:top w:color="auto" w:space="0" w:sz="0" w:val="none"/>
          <w:left w:color="auto" w:space="0" w:sz="0" w:val="none"/>
          <w:bottom w:color="auto" w:space="8" w:sz="0" w:val="none"/>
          <w:right w:color="auto" w:space="0" w:sz="0" w:val="none"/>
        </w:pBdr>
        <w:shd w:fill="ffffff" w:val="clear"/>
        <w:spacing w:after="160" w:line="397.44" w:lineRule="auto"/>
        <w:ind w:firstLine="720"/>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Các đơn vị tham dự giải có trách nhiệm phổ biến tới VĐV và yêu cầu thực hiện nghiêm túc điều lệ này.</w:t>
      </w:r>
    </w:p>
    <w:p w:rsidR="00000000" w:rsidDel="00000000" w:rsidP="00000000" w:rsidRDefault="00000000" w:rsidRPr="00000000" w14:paraId="000000A7">
      <w:pPr>
        <w:pBdr>
          <w:top w:color="auto" w:space="0" w:sz="0" w:val="none"/>
          <w:left w:color="auto" w:space="0" w:sz="0" w:val="none"/>
          <w:bottom w:color="auto" w:space="8" w:sz="0" w:val="none"/>
          <w:right w:color="auto" w:space="0" w:sz="0" w:val="none"/>
        </w:pBdr>
        <w:shd w:fill="ffffff" w:val="clear"/>
        <w:spacing w:after="160" w:line="397.44" w:lineRule="auto"/>
        <w:ind w:firstLine="720"/>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Chỉ có BTC mới có quyền sửa đổi, bổ sung điều lệ.</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